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084" w:rsidRDefault="007A5A93" w:rsidP="00951C6D">
      <w:pPr>
        <w:spacing w:line="276" w:lineRule="auto"/>
        <w:ind w:firstLine="709"/>
        <w:jc w:val="center"/>
        <w:rPr>
          <w:rFonts w:ascii="Times New Roman" w:hAnsi="Times New Roman" w:cs="Times New Roman"/>
          <w:b/>
          <w:sz w:val="28"/>
          <w:szCs w:val="28"/>
        </w:rPr>
      </w:pPr>
      <w:bookmarkStart w:id="0" w:name="_GoBack"/>
      <w:bookmarkEnd w:id="0"/>
      <w:r w:rsidRPr="00287471">
        <w:rPr>
          <w:rFonts w:ascii="Times New Roman" w:hAnsi="Times New Roman" w:cs="Times New Roman"/>
          <w:b/>
          <w:sz w:val="28"/>
          <w:szCs w:val="28"/>
          <w:lang w:val="en-US"/>
        </w:rPr>
        <w:t xml:space="preserve">PROPOSALS </w:t>
      </w:r>
    </w:p>
    <w:p w:rsidR="00A22241" w:rsidRPr="00287471" w:rsidRDefault="007A5A93" w:rsidP="00951C6D">
      <w:pPr>
        <w:spacing w:line="276" w:lineRule="auto"/>
        <w:ind w:firstLine="709"/>
        <w:jc w:val="center"/>
        <w:rPr>
          <w:rFonts w:ascii="Times New Roman" w:hAnsi="Times New Roman" w:cs="Times New Roman"/>
          <w:b/>
          <w:sz w:val="28"/>
          <w:szCs w:val="28"/>
          <w:lang w:val="en-US"/>
        </w:rPr>
      </w:pPr>
      <w:r w:rsidRPr="00287471">
        <w:rPr>
          <w:rFonts w:ascii="Times New Roman" w:hAnsi="Times New Roman" w:cs="Times New Roman"/>
          <w:b/>
          <w:sz w:val="28"/>
          <w:szCs w:val="28"/>
          <w:lang w:val="en-US"/>
        </w:rPr>
        <w:t xml:space="preserve">ON </w:t>
      </w:r>
      <w:r w:rsidR="00EC2E6D" w:rsidRPr="00287471">
        <w:rPr>
          <w:rFonts w:ascii="Times New Roman" w:hAnsi="Times New Roman" w:cs="Times New Roman"/>
          <w:b/>
          <w:sz w:val="28"/>
          <w:szCs w:val="28"/>
          <w:lang w:val="en-US"/>
        </w:rPr>
        <w:t>ESTABLISHING GOALS AND TARGETS FOR THE ITU STRAT</w:t>
      </w:r>
      <w:r w:rsidR="00CE467E" w:rsidRPr="00287471">
        <w:rPr>
          <w:rFonts w:ascii="Times New Roman" w:hAnsi="Times New Roman" w:cs="Times New Roman"/>
          <w:b/>
          <w:sz w:val="28"/>
          <w:szCs w:val="28"/>
          <w:lang w:val="en-US"/>
        </w:rPr>
        <w:t>E</w:t>
      </w:r>
      <w:r w:rsidR="00EC2E6D" w:rsidRPr="00287471">
        <w:rPr>
          <w:rFonts w:ascii="Times New Roman" w:hAnsi="Times New Roman" w:cs="Times New Roman"/>
          <w:b/>
          <w:sz w:val="28"/>
          <w:szCs w:val="28"/>
          <w:lang w:val="en-US"/>
        </w:rPr>
        <w:t xml:space="preserve">GIC PLAN FOR </w:t>
      </w:r>
      <w:r w:rsidR="00951C6D" w:rsidRPr="00287471">
        <w:rPr>
          <w:rFonts w:ascii="Times New Roman" w:hAnsi="Times New Roman" w:cs="Times New Roman"/>
          <w:b/>
          <w:sz w:val="28"/>
          <w:szCs w:val="28"/>
          <w:lang w:val="en-US"/>
        </w:rPr>
        <w:t>2020-2023</w:t>
      </w:r>
    </w:p>
    <w:p w:rsidR="00927587" w:rsidRPr="00287471" w:rsidRDefault="00510D7E" w:rsidP="007E3D8D">
      <w:pPr>
        <w:pStyle w:val="a3"/>
        <w:numPr>
          <w:ilvl w:val="0"/>
          <w:numId w:val="1"/>
        </w:numPr>
        <w:spacing w:line="276" w:lineRule="auto"/>
        <w:ind w:left="0" w:firstLine="360"/>
        <w:jc w:val="both"/>
        <w:rPr>
          <w:rFonts w:ascii="Times New Roman" w:hAnsi="Times New Roman" w:cs="Times New Roman"/>
          <w:b/>
          <w:sz w:val="28"/>
          <w:szCs w:val="28"/>
          <w:u w:val="single"/>
          <w:lang w:val="en-US"/>
        </w:rPr>
      </w:pPr>
      <w:r w:rsidRPr="00287471">
        <w:rPr>
          <w:rFonts w:ascii="Times New Roman" w:hAnsi="Times New Roman" w:cs="Times New Roman"/>
          <w:b/>
          <w:sz w:val="28"/>
          <w:szCs w:val="28"/>
          <w:u w:val="single"/>
          <w:lang w:val="en-US"/>
        </w:rPr>
        <w:t>What should be the key strategic priorities for ITU for the 2020-2023 period, taking into account the UN 2030 Agenda for Sustainable Develo</w:t>
      </w:r>
      <w:r w:rsidRPr="00287471">
        <w:rPr>
          <w:rFonts w:ascii="Times New Roman" w:hAnsi="Times New Roman" w:cs="Times New Roman"/>
          <w:b/>
          <w:sz w:val="28"/>
          <w:szCs w:val="28"/>
          <w:u w:val="single"/>
          <w:lang w:val="en-US"/>
        </w:rPr>
        <w:t>p</w:t>
      </w:r>
      <w:r w:rsidRPr="00287471">
        <w:rPr>
          <w:rFonts w:ascii="Times New Roman" w:hAnsi="Times New Roman" w:cs="Times New Roman"/>
          <w:b/>
          <w:sz w:val="28"/>
          <w:szCs w:val="28"/>
          <w:u w:val="single"/>
          <w:lang w:val="en-US"/>
        </w:rPr>
        <w:t>ment and the Sustainable Development Goals</w:t>
      </w:r>
      <w:r w:rsidR="007E3D8D" w:rsidRPr="00287471">
        <w:rPr>
          <w:rFonts w:ascii="Times New Roman" w:hAnsi="Times New Roman" w:cs="Times New Roman"/>
          <w:b/>
          <w:sz w:val="28"/>
          <w:szCs w:val="28"/>
          <w:u w:val="single"/>
          <w:lang w:val="en-US"/>
        </w:rPr>
        <w:t>?</w:t>
      </w:r>
    </w:p>
    <w:p w:rsidR="00E07DD5" w:rsidRPr="00287471" w:rsidRDefault="00E07DD5" w:rsidP="00510D7E">
      <w:pPr>
        <w:pStyle w:val="a3"/>
        <w:tabs>
          <w:tab w:val="left" w:pos="1140"/>
        </w:tabs>
        <w:spacing w:line="276" w:lineRule="auto"/>
        <w:ind w:left="0" w:firstLine="709"/>
        <w:jc w:val="both"/>
        <w:rPr>
          <w:rFonts w:ascii="Times New Roman" w:hAnsi="Times New Roman" w:cs="Times New Roman"/>
          <w:b/>
          <w:sz w:val="28"/>
          <w:szCs w:val="28"/>
          <w:lang w:val="en-US"/>
        </w:rPr>
      </w:pPr>
    </w:p>
    <w:p w:rsidR="00FA7787" w:rsidRPr="00287471" w:rsidRDefault="006645C3" w:rsidP="00135001">
      <w:pPr>
        <w:pStyle w:val="a3"/>
        <w:spacing w:line="276" w:lineRule="auto"/>
        <w:ind w:left="0" w:firstLine="709"/>
        <w:jc w:val="both"/>
        <w:rPr>
          <w:rFonts w:ascii="Times New Roman" w:hAnsi="Times New Roman" w:cs="Times New Roman"/>
          <w:sz w:val="28"/>
          <w:szCs w:val="28"/>
          <w:lang w:val="en-US"/>
        </w:rPr>
      </w:pPr>
      <w:r w:rsidRPr="00287471">
        <w:rPr>
          <w:rFonts w:ascii="Times New Roman" w:hAnsi="Times New Roman" w:cs="Times New Roman"/>
          <w:b/>
          <w:sz w:val="28"/>
          <w:szCs w:val="28"/>
        </w:rPr>
        <w:t>А</w:t>
      </w:r>
      <w:r w:rsidRPr="00287471">
        <w:rPr>
          <w:rFonts w:ascii="Times New Roman" w:hAnsi="Times New Roman" w:cs="Times New Roman"/>
          <w:b/>
          <w:sz w:val="28"/>
          <w:szCs w:val="28"/>
          <w:lang w:val="en-US"/>
        </w:rPr>
        <w:t xml:space="preserve">. </w:t>
      </w:r>
      <w:r w:rsidR="006B1DA5" w:rsidRPr="00287471">
        <w:rPr>
          <w:rFonts w:ascii="Times New Roman" w:hAnsi="Times New Roman" w:cs="Times New Roman"/>
          <w:b/>
          <w:sz w:val="28"/>
          <w:szCs w:val="28"/>
          <w:lang w:val="en-US"/>
        </w:rPr>
        <w:t xml:space="preserve">Retaining the succession of </w:t>
      </w:r>
      <w:r w:rsidR="00180B1C">
        <w:rPr>
          <w:rFonts w:ascii="Times New Roman" w:hAnsi="Times New Roman" w:cs="Times New Roman"/>
          <w:b/>
          <w:sz w:val="28"/>
          <w:szCs w:val="28"/>
          <w:lang w:val="en-US"/>
        </w:rPr>
        <w:t xml:space="preserve">the </w:t>
      </w:r>
      <w:r w:rsidR="006B1DA5" w:rsidRPr="00287471">
        <w:rPr>
          <w:rFonts w:ascii="Times New Roman" w:hAnsi="Times New Roman" w:cs="Times New Roman"/>
          <w:b/>
          <w:sz w:val="28"/>
          <w:szCs w:val="28"/>
          <w:lang w:val="en-US"/>
        </w:rPr>
        <w:t>Strategic Plans</w:t>
      </w:r>
      <w:r w:rsidR="00E839C9" w:rsidRPr="00287471">
        <w:rPr>
          <w:rFonts w:ascii="Times New Roman" w:hAnsi="Times New Roman" w:cs="Times New Roman"/>
          <w:sz w:val="28"/>
          <w:szCs w:val="28"/>
          <w:lang w:val="en-US"/>
        </w:rPr>
        <w:t xml:space="preserve"> </w:t>
      </w:r>
      <w:r w:rsidR="00455F8F" w:rsidRPr="00287471">
        <w:rPr>
          <w:rFonts w:ascii="Times New Roman" w:hAnsi="Times New Roman" w:cs="Times New Roman"/>
          <w:sz w:val="28"/>
          <w:szCs w:val="28"/>
          <w:lang w:val="en-US"/>
        </w:rPr>
        <w:t>and thus</w:t>
      </w:r>
      <w:r w:rsidR="00E839C9" w:rsidRPr="00287471">
        <w:rPr>
          <w:rFonts w:ascii="Times New Roman" w:hAnsi="Times New Roman" w:cs="Times New Roman"/>
          <w:sz w:val="28"/>
          <w:szCs w:val="28"/>
          <w:lang w:val="en-US"/>
        </w:rPr>
        <w:t xml:space="preserve">, </w:t>
      </w:r>
      <w:r w:rsidR="00455F8F" w:rsidRPr="00287471">
        <w:rPr>
          <w:rFonts w:ascii="Times New Roman" w:hAnsi="Times New Roman" w:cs="Times New Roman"/>
          <w:sz w:val="28"/>
          <w:szCs w:val="28"/>
          <w:lang w:val="en-US"/>
        </w:rPr>
        <w:t>the</w:t>
      </w:r>
      <w:r w:rsidR="00E839C9" w:rsidRPr="00287471">
        <w:rPr>
          <w:rFonts w:ascii="Times New Roman" w:hAnsi="Times New Roman" w:cs="Times New Roman"/>
          <w:sz w:val="28"/>
          <w:szCs w:val="28"/>
          <w:lang w:val="en-US"/>
        </w:rPr>
        <w:t xml:space="preserve"> </w:t>
      </w:r>
      <w:r w:rsidR="00455F8F" w:rsidRPr="00287471">
        <w:rPr>
          <w:rFonts w:ascii="Times New Roman" w:hAnsi="Times New Roman" w:cs="Times New Roman"/>
          <w:sz w:val="28"/>
          <w:szCs w:val="28"/>
          <w:lang w:val="en-US"/>
        </w:rPr>
        <w:t>common vision</w:t>
      </w:r>
      <w:r w:rsidR="00FA7787" w:rsidRPr="00287471">
        <w:rPr>
          <w:rFonts w:ascii="Times New Roman" w:hAnsi="Times New Roman" w:cs="Times New Roman"/>
          <w:sz w:val="28"/>
          <w:szCs w:val="28"/>
          <w:lang w:val="en-US"/>
        </w:rPr>
        <w:t xml:space="preserve"> </w:t>
      </w:r>
      <w:r w:rsidR="00455F8F" w:rsidRPr="00287471">
        <w:rPr>
          <w:rFonts w:ascii="Times New Roman" w:hAnsi="Times New Roman" w:cs="Times New Roman"/>
          <w:sz w:val="28"/>
          <w:szCs w:val="28"/>
          <w:lang w:val="en-US"/>
        </w:rPr>
        <w:t xml:space="preserve">for systematic approach to </w:t>
      </w:r>
      <w:r w:rsidR="0059257A">
        <w:rPr>
          <w:rFonts w:ascii="Times New Roman" w:hAnsi="Times New Roman" w:cs="Times New Roman"/>
          <w:sz w:val="28"/>
          <w:szCs w:val="28"/>
          <w:lang w:val="en-US"/>
        </w:rPr>
        <w:t>elaboration of</w:t>
      </w:r>
      <w:r w:rsidR="00B163C0" w:rsidRPr="00287471">
        <w:rPr>
          <w:rFonts w:ascii="Times New Roman" w:hAnsi="Times New Roman" w:cs="Times New Roman"/>
          <w:sz w:val="28"/>
          <w:szCs w:val="28"/>
          <w:lang w:val="en-US"/>
        </w:rPr>
        <w:t xml:space="preserve"> </w:t>
      </w:r>
      <w:r w:rsidR="0059257A">
        <w:rPr>
          <w:rFonts w:ascii="Times New Roman" w:hAnsi="Times New Roman" w:cs="Times New Roman"/>
          <w:sz w:val="28"/>
          <w:szCs w:val="28"/>
          <w:lang w:val="en-US"/>
        </w:rPr>
        <w:t>the</w:t>
      </w:r>
      <w:r w:rsidR="0047704E" w:rsidRPr="00287471">
        <w:rPr>
          <w:rFonts w:ascii="Times New Roman" w:hAnsi="Times New Roman" w:cs="Times New Roman"/>
          <w:sz w:val="28"/>
          <w:szCs w:val="28"/>
          <w:lang w:val="en-US"/>
        </w:rPr>
        <w:t xml:space="preserve"> </w:t>
      </w:r>
      <w:r w:rsidR="00455F8F" w:rsidRPr="00287471">
        <w:rPr>
          <w:rFonts w:ascii="Times New Roman" w:hAnsi="Times New Roman" w:cs="Times New Roman"/>
          <w:sz w:val="28"/>
          <w:szCs w:val="28"/>
          <w:lang w:val="en-US"/>
        </w:rPr>
        <w:t>balanced ITU strategic plan</w:t>
      </w:r>
      <w:r w:rsidR="00FA7787" w:rsidRPr="00287471">
        <w:rPr>
          <w:rFonts w:ascii="Times New Roman" w:hAnsi="Times New Roman" w:cs="Times New Roman"/>
          <w:sz w:val="28"/>
          <w:szCs w:val="28"/>
          <w:lang w:val="en-US"/>
        </w:rPr>
        <w:t xml:space="preserve">, </w:t>
      </w:r>
      <w:r w:rsidR="00455F8F" w:rsidRPr="00287471">
        <w:rPr>
          <w:rFonts w:ascii="Times New Roman" w:hAnsi="Times New Roman" w:cs="Times New Roman"/>
          <w:sz w:val="28"/>
          <w:szCs w:val="28"/>
          <w:lang w:val="en-US"/>
        </w:rPr>
        <w:t xml:space="preserve">as indicated in Resolution </w:t>
      </w:r>
      <w:r w:rsidR="00FA7787" w:rsidRPr="00287471">
        <w:rPr>
          <w:rFonts w:ascii="Times New Roman" w:hAnsi="Times New Roman" w:cs="Times New Roman"/>
          <w:sz w:val="28"/>
          <w:szCs w:val="28"/>
          <w:lang w:val="en-US"/>
        </w:rPr>
        <w:t>71 (</w:t>
      </w:r>
      <w:r w:rsidR="00455F8F" w:rsidRPr="00287471">
        <w:rPr>
          <w:rFonts w:ascii="Times New Roman" w:hAnsi="Times New Roman" w:cs="Times New Roman"/>
          <w:sz w:val="28"/>
          <w:szCs w:val="28"/>
          <w:lang w:val="en-US"/>
        </w:rPr>
        <w:t>Busan</w:t>
      </w:r>
      <w:r w:rsidR="00FA7787" w:rsidRPr="00287471">
        <w:rPr>
          <w:rFonts w:ascii="Times New Roman" w:hAnsi="Times New Roman" w:cs="Times New Roman"/>
          <w:sz w:val="28"/>
          <w:szCs w:val="28"/>
          <w:lang w:val="en-US"/>
        </w:rPr>
        <w:t xml:space="preserve">, 2014) </w:t>
      </w:r>
      <w:r w:rsidR="00E527DE" w:rsidRPr="00287471">
        <w:rPr>
          <w:rFonts w:ascii="Times New Roman" w:hAnsi="Times New Roman" w:cs="Times New Roman"/>
          <w:sz w:val="28"/>
          <w:szCs w:val="28"/>
          <w:lang w:val="en-US"/>
        </w:rPr>
        <w:t xml:space="preserve">supposing to shape the ITU goals and targets </w:t>
      </w:r>
      <w:r w:rsidR="0059257A">
        <w:rPr>
          <w:rFonts w:ascii="Times New Roman" w:hAnsi="Times New Roman" w:cs="Times New Roman"/>
          <w:sz w:val="28"/>
          <w:szCs w:val="28"/>
          <w:lang w:val="en-US"/>
        </w:rPr>
        <w:t>for</w:t>
      </w:r>
      <w:r w:rsidR="00FA7787" w:rsidRPr="00287471">
        <w:rPr>
          <w:rFonts w:ascii="Times New Roman" w:hAnsi="Times New Roman" w:cs="Times New Roman"/>
          <w:sz w:val="28"/>
          <w:szCs w:val="28"/>
          <w:lang w:val="en-US"/>
        </w:rPr>
        <w:t xml:space="preserve"> 2020-20</w:t>
      </w:r>
      <w:r w:rsidR="0022247B" w:rsidRPr="00287471">
        <w:rPr>
          <w:rFonts w:ascii="Times New Roman" w:hAnsi="Times New Roman" w:cs="Times New Roman"/>
          <w:sz w:val="28"/>
          <w:szCs w:val="28"/>
          <w:lang w:val="en-US"/>
        </w:rPr>
        <w:t>2</w:t>
      </w:r>
      <w:r w:rsidR="00FA7787" w:rsidRPr="00287471">
        <w:rPr>
          <w:rFonts w:ascii="Times New Roman" w:hAnsi="Times New Roman" w:cs="Times New Roman"/>
          <w:sz w:val="28"/>
          <w:szCs w:val="28"/>
          <w:lang w:val="en-US"/>
        </w:rPr>
        <w:t xml:space="preserve">3 </w:t>
      </w:r>
      <w:r w:rsidR="0047704E" w:rsidRPr="00287471">
        <w:rPr>
          <w:rFonts w:ascii="Times New Roman" w:hAnsi="Times New Roman" w:cs="Times New Roman"/>
          <w:sz w:val="28"/>
          <w:szCs w:val="28"/>
          <w:lang w:val="en-US"/>
        </w:rPr>
        <w:t>in such a way that</w:t>
      </w:r>
      <w:r w:rsidR="00E839C9" w:rsidRPr="00287471">
        <w:rPr>
          <w:rFonts w:ascii="Times New Roman" w:hAnsi="Times New Roman" w:cs="Times New Roman"/>
          <w:sz w:val="28"/>
          <w:szCs w:val="28"/>
          <w:lang w:val="en-US"/>
        </w:rPr>
        <w:t xml:space="preserve">, </w:t>
      </w:r>
      <w:r w:rsidR="00E527DE" w:rsidRPr="00287471">
        <w:rPr>
          <w:rFonts w:ascii="Times New Roman" w:hAnsi="Times New Roman" w:cs="Times New Roman"/>
          <w:sz w:val="28"/>
          <w:szCs w:val="28"/>
          <w:lang w:val="en-US"/>
        </w:rPr>
        <w:t>on the one hand</w:t>
      </w:r>
      <w:r w:rsidR="00E839C9" w:rsidRPr="00287471">
        <w:rPr>
          <w:rFonts w:ascii="Times New Roman" w:hAnsi="Times New Roman" w:cs="Times New Roman"/>
          <w:sz w:val="28"/>
          <w:szCs w:val="28"/>
          <w:lang w:val="en-US"/>
        </w:rPr>
        <w:t xml:space="preserve">, </w:t>
      </w:r>
      <w:r w:rsidR="00917256" w:rsidRPr="00287471">
        <w:rPr>
          <w:rFonts w:ascii="Times New Roman" w:hAnsi="Times New Roman" w:cs="Times New Roman"/>
          <w:sz w:val="28"/>
          <w:szCs w:val="28"/>
          <w:lang w:val="en-US"/>
        </w:rPr>
        <w:t xml:space="preserve">to complete those goals </w:t>
      </w:r>
      <w:r w:rsidR="00E527DE" w:rsidRPr="00287471">
        <w:rPr>
          <w:rFonts w:ascii="Times New Roman" w:hAnsi="Times New Roman" w:cs="Times New Roman"/>
          <w:sz w:val="28"/>
          <w:szCs w:val="28"/>
          <w:lang w:val="en-US"/>
        </w:rPr>
        <w:t xml:space="preserve">that had been </w:t>
      </w:r>
      <w:r w:rsidR="00917256" w:rsidRPr="00287471">
        <w:rPr>
          <w:rFonts w:ascii="Times New Roman" w:hAnsi="Times New Roman" w:cs="Times New Roman"/>
          <w:sz w:val="28"/>
          <w:szCs w:val="28"/>
          <w:lang w:val="en-US"/>
        </w:rPr>
        <w:t xml:space="preserve">partially </w:t>
      </w:r>
      <w:r w:rsidR="00E527DE" w:rsidRPr="00287471">
        <w:rPr>
          <w:rFonts w:ascii="Times New Roman" w:hAnsi="Times New Roman" w:cs="Times New Roman"/>
          <w:sz w:val="28"/>
          <w:szCs w:val="28"/>
          <w:lang w:val="en-US"/>
        </w:rPr>
        <w:t xml:space="preserve">implemented </w:t>
      </w:r>
      <w:r w:rsidR="0059257A">
        <w:rPr>
          <w:rFonts w:ascii="Times New Roman" w:hAnsi="Times New Roman" w:cs="Times New Roman"/>
          <w:sz w:val="28"/>
          <w:szCs w:val="28"/>
          <w:lang w:val="en-US"/>
        </w:rPr>
        <w:t>in the previous planning</w:t>
      </w:r>
      <w:r w:rsidR="00917256" w:rsidRPr="00287471">
        <w:rPr>
          <w:rFonts w:ascii="Times New Roman" w:hAnsi="Times New Roman" w:cs="Times New Roman"/>
          <w:sz w:val="28"/>
          <w:szCs w:val="28"/>
          <w:lang w:val="en-US"/>
        </w:rPr>
        <w:t xml:space="preserve"> period</w:t>
      </w:r>
      <w:r w:rsidR="00E839C9" w:rsidRPr="00287471">
        <w:rPr>
          <w:rFonts w:ascii="Times New Roman" w:hAnsi="Times New Roman" w:cs="Times New Roman"/>
          <w:sz w:val="28"/>
          <w:szCs w:val="28"/>
          <w:lang w:val="en-US"/>
        </w:rPr>
        <w:t xml:space="preserve">, </w:t>
      </w:r>
      <w:r w:rsidR="00917256" w:rsidRPr="00287471">
        <w:rPr>
          <w:rFonts w:ascii="Times New Roman" w:hAnsi="Times New Roman" w:cs="Times New Roman"/>
          <w:sz w:val="28"/>
          <w:szCs w:val="28"/>
          <w:lang w:val="en-US"/>
        </w:rPr>
        <w:t xml:space="preserve">and, </w:t>
      </w:r>
      <w:r w:rsidR="00E527DE" w:rsidRPr="00287471">
        <w:rPr>
          <w:rFonts w:ascii="Times New Roman" w:hAnsi="Times New Roman" w:cs="Times New Roman"/>
          <w:sz w:val="28"/>
          <w:szCs w:val="28"/>
          <w:lang w:val="en-US"/>
        </w:rPr>
        <w:t>on the other hand</w:t>
      </w:r>
      <w:r w:rsidR="00E839C9" w:rsidRPr="00287471">
        <w:rPr>
          <w:rFonts w:ascii="Times New Roman" w:hAnsi="Times New Roman" w:cs="Times New Roman"/>
          <w:sz w:val="28"/>
          <w:szCs w:val="28"/>
          <w:lang w:val="en-US"/>
        </w:rPr>
        <w:t xml:space="preserve">, </w:t>
      </w:r>
      <w:r w:rsidR="00917256" w:rsidRPr="00287471">
        <w:rPr>
          <w:rFonts w:ascii="Times New Roman" w:hAnsi="Times New Roman" w:cs="Times New Roman"/>
          <w:sz w:val="28"/>
          <w:szCs w:val="28"/>
          <w:lang w:val="en-US"/>
        </w:rPr>
        <w:t>consider</w:t>
      </w:r>
      <w:r w:rsidR="00E839C9" w:rsidRPr="00287471">
        <w:rPr>
          <w:rFonts w:ascii="Times New Roman" w:hAnsi="Times New Roman" w:cs="Times New Roman"/>
          <w:sz w:val="28"/>
          <w:szCs w:val="28"/>
          <w:lang w:val="en-US"/>
        </w:rPr>
        <w:t xml:space="preserve"> </w:t>
      </w:r>
      <w:r w:rsidR="00917256" w:rsidRPr="00287471">
        <w:rPr>
          <w:rFonts w:ascii="Times New Roman" w:hAnsi="Times New Roman" w:cs="Times New Roman"/>
          <w:sz w:val="28"/>
          <w:szCs w:val="28"/>
          <w:lang w:val="en-US"/>
        </w:rPr>
        <w:t xml:space="preserve">new realities both in </w:t>
      </w:r>
      <w:r w:rsidR="003B66B1" w:rsidRPr="00287471">
        <w:rPr>
          <w:rFonts w:ascii="Times New Roman" w:hAnsi="Times New Roman" w:cs="Times New Roman"/>
          <w:sz w:val="28"/>
          <w:szCs w:val="28"/>
          <w:lang w:val="en-US"/>
        </w:rPr>
        <w:t>ICTs and other</w:t>
      </w:r>
      <w:r w:rsidR="007C3B4A" w:rsidRPr="00287471">
        <w:rPr>
          <w:rFonts w:ascii="Times New Roman" w:hAnsi="Times New Roman" w:cs="Times New Roman"/>
          <w:sz w:val="28"/>
          <w:szCs w:val="28"/>
          <w:lang w:val="en-US"/>
        </w:rPr>
        <w:t xml:space="preserve"> </w:t>
      </w:r>
      <w:r w:rsidR="003B66B1" w:rsidRPr="00287471">
        <w:rPr>
          <w:rFonts w:ascii="Times New Roman" w:hAnsi="Times New Roman" w:cs="Times New Roman"/>
          <w:sz w:val="28"/>
          <w:szCs w:val="28"/>
          <w:lang w:val="en-US"/>
        </w:rPr>
        <w:t>areas of</w:t>
      </w:r>
      <w:r w:rsidR="007C3B4A" w:rsidRPr="00287471">
        <w:rPr>
          <w:rFonts w:ascii="Times New Roman" w:hAnsi="Times New Roman" w:cs="Times New Roman"/>
          <w:sz w:val="28"/>
          <w:szCs w:val="28"/>
          <w:lang w:val="en-US"/>
        </w:rPr>
        <w:t xml:space="preserve"> </w:t>
      </w:r>
      <w:r w:rsidR="003B66B1" w:rsidRPr="00287471">
        <w:rPr>
          <w:rFonts w:ascii="Times New Roman" w:hAnsi="Times New Roman" w:cs="Times New Roman"/>
          <w:sz w:val="28"/>
          <w:szCs w:val="28"/>
          <w:lang w:val="en-US"/>
        </w:rPr>
        <w:t xml:space="preserve">human living activities </w:t>
      </w:r>
      <w:r w:rsidR="00CE467E" w:rsidRPr="00287471">
        <w:rPr>
          <w:rFonts w:ascii="Times New Roman" w:hAnsi="Times New Roman" w:cs="Times New Roman"/>
          <w:sz w:val="28"/>
          <w:szCs w:val="28"/>
          <w:lang w:val="en-US"/>
        </w:rPr>
        <w:t>which were outlined in</w:t>
      </w:r>
      <w:r w:rsidR="007C3B4A" w:rsidRPr="00287471">
        <w:rPr>
          <w:rFonts w:ascii="Times New Roman" w:hAnsi="Times New Roman" w:cs="Times New Roman"/>
          <w:sz w:val="28"/>
          <w:szCs w:val="28"/>
          <w:lang w:val="en-US"/>
        </w:rPr>
        <w:t xml:space="preserve"> </w:t>
      </w:r>
      <w:r w:rsidR="00CE467E" w:rsidRPr="00287471">
        <w:rPr>
          <w:rFonts w:ascii="Times New Roman" w:hAnsi="Times New Roman" w:cs="Times New Roman"/>
          <w:sz w:val="28"/>
          <w:szCs w:val="28"/>
          <w:lang w:val="en-US"/>
        </w:rPr>
        <w:t>the UNGA Resolution</w:t>
      </w:r>
      <w:r w:rsidR="007C3B4A" w:rsidRPr="00287471">
        <w:rPr>
          <w:rFonts w:ascii="Times New Roman" w:hAnsi="Times New Roman" w:cs="Times New Roman"/>
          <w:sz w:val="28"/>
          <w:szCs w:val="28"/>
          <w:lang w:val="en-US"/>
        </w:rPr>
        <w:t xml:space="preserve"> </w:t>
      </w:r>
      <w:r w:rsidR="00CE467E" w:rsidRPr="00287471">
        <w:rPr>
          <w:rFonts w:ascii="Times New Roman" w:hAnsi="Times New Roman" w:cs="Times New Roman"/>
          <w:sz w:val="28"/>
          <w:szCs w:val="28"/>
          <w:lang w:val="en-US"/>
        </w:rPr>
        <w:t>"The 2030 Agenda for Sustainable Development"</w:t>
      </w:r>
      <w:r w:rsidR="00634D25">
        <w:rPr>
          <w:rFonts w:ascii="Times New Roman" w:hAnsi="Times New Roman" w:cs="Times New Roman"/>
          <w:sz w:val="28"/>
          <w:szCs w:val="28"/>
          <w:lang w:val="en-US"/>
        </w:rPr>
        <w:t xml:space="preserve"> </w:t>
      </w:r>
      <w:r w:rsidR="00634D25" w:rsidRPr="00634D25">
        <w:rPr>
          <w:rFonts w:ascii="Times New Roman" w:hAnsi="Times New Roman" w:cs="Times New Roman"/>
          <w:sz w:val="28"/>
          <w:szCs w:val="28"/>
          <w:lang w:val="en-US"/>
        </w:rPr>
        <w:t>(hereinafter</w:t>
      </w:r>
      <w:r w:rsidR="005E3F27" w:rsidRPr="005E3F27">
        <w:rPr>
          <w:rFonts w:ascii="Times New Roman" w:hAnsi="Times New Roman" w:cs="Times New Roman"/>
          <w:sz w:val="28"/>
          <w:szCs w:val="28"/>
          <w:lang w:val="en-US"/>
        </w:rPr>
        <w:t xml:space="preserve"> – </w:t>
      </w:r>
      <w:r w:rsidR="00634D25" w:rsidRPr="00634D25">
        <w:rPr>
          <w:rFonts w:ascii="Times New Roman" w:hAnsi="Times New Roman" w:cs="Times New Roman"/>
          <w:sz w:val="28"/>
          <w:szCs w:val="28"/>
          <w:lang w:val="en-US"/>
        </w:rPr>
        <w:t>Agenda</w:t>
      </w:r>
      <w:r w:rsidR="00634D25" w:rsidRPr="00634D25">
        <w:rPr>
          <w:rStyle w:val="a6"/>
          <w:rFonts w:ascii="Times New Roman" w:hAnsi="Times New Roman" w:cs="Times New Roman"/>
          <w:sz w:val="28"/>
          <w:szCs w:val="28"/>
          <w:vertAlign w:val="baseline"/>
          <w:lang w:val="en-US"/>
        </w:rPr>
        <w:t xml:space="preserve"> </w:t>
      </w:r>
      <w:r w:rsidR="005E3F27">
        <w:rPr>
          <w:rStyle w:val="a6"/>
          <w:rFonts w:ascii="Times New Roman" w:hAnsi="Times New Roman" w:cs="Times New Roman"/>
          <w:sz w:val="28"/>
          <w:szCs w:val="28"/>
        </w:rPr>
        <w:footnoteReference w:id="1"/>
      </w:r>
      <w:r w:rsidR="005E3F27" w:rsidRPr="005E3F27">
        <w:rPr>
          <w:rFonts w:ascii="Times New Roman" w:hAnsi="Times New Roman" w:cs="Times New Roman"/>
          <w:sz w:val="28"/>
          <w:szCs w:val="28"/>
          <w:lang w:val="en-US"/>
        </w:rPr>
        <w:t>)</w:t>
      </w:r>
      <w:r w:rsidR="007C3B4A" w:rsidRPr="00287471">
        <w:rPr>
          <w:rFonts w:ascii="Times New Roman" w:hAnsi="Times New Roman" w:cs="Times New Roman"/>
          <w:sz w:val="28"/>
          <w:szCs w:val="28"/>
          <w:lang w:val="en-US"/>
        </w:rPr>
        <w:t>.</w:t>
      </w:r>
      <w:r w:rsidR="00B163C0" w:rsidRPr="00287471">
        <w:rPr>
          <w:rFonts w:ascii="Times New Roman" w:hAnsi="Times New Roman" w:cs="Times New Roman"/>
          <w:sz w:val="28"/>
          <w:szCs w:val="28"/>
          <w:lang w:val="en-US"/>
        </w:rPr>
        <w:t xml:space="preserve"> (</w:t>
      </w:r>
      <w:r w:rsidR="00CE467E" w:rsidRPr="00287471">
        <w:rPr>
          <w:rFonts w:ascii="Times New Roman" w:hAnsi="Times New Roman" w:cs="Times New Roman"/>
          <w:sz w:val="28"/>
          <w:szCs w:val="28"/>
          <w:lang w:val="en-US"/>
        </w:rPr>
        <w:t>See also PP-14 Resol</w:t>
      </w:r>
      <w:r w:rsidR="00CE467E" w:rsidRPr="00287471">
        <w:rPr>
          <w:rFonts w:ascii="Times New Roman" w:hAnsi="Times New Roman" w:cs="Times New Roman"/>
          <w:sz w:val="28"/>
          <w:szCs w:val="28"/>
          <w:lang w:val="en-US"/>
        </w:rPr>
        <w:t>u</w:t>
      </w:r>
      <w:r w:rsidR="00CE467E" w:rsidRPr="00287471">
        <w:rPr>
          <w:rFonts w:ascii="Times New Roman" w:hAnsi="Times New Roman" w:cs="Times New Roman"/>
          <w:sz w:val="28"/>
          <w:szCs w:val="28"/>
          <w:lang w:val="en-US"/>
        </w:rPr>
        <w:t>tions 72, 151, 191, 200</w:t>
      </w:r>
      <w:r w:rsidR="00B163C0" w:rsidRPr="00287471">
        <w:rPr>
          <w:rFonts w:ascii="Times New Roman" w:hAnsi="Times New Roman" w:cs="Times New Roman"/>
          <w:sz w:val="28"/>
          <w:szCs w:val="28"/>
          <w:lang w:val="en-US"/>
        </w:rPr>
        <w:t>).</w:t>
      </w:r>
    </w:p>
    <w:p w:rsidR="00A22241" w:rsidRPr="00287471" w:rsidRDefault="006B1DA5" w:rsidP="00135001">
      <w:pPr>
        <w:pStyle w:val="a3"/>
        <w:numPr>
          <w:ilvl w:val="0"/>
          <w:numId w:val="2"/>
        </w:numPr>
        <w:spacing w:line="276" w:lineRule="auto"/>
        <w:ind w:left="0" w:firstLine="709"/>
        <w:jc w:val="both"/>
        <w:rPr>
          <w:rFonts w:ascii="Times New Roman" w:hAnsi="Times New Roman" w:cs="Times New Roman"/>
          <w:b/>
          <w:sz w:val="28"/>
          <w:szCs w:val="28"/>
          <w:lang w:val="en-US"/>
        </w:rPr>
      </w:pPr>
      <w:r w:rsidRPr="00287471">
        <w:rPr>
          <w:rFonts w:ascii="Times New Roman" w:hAnsi="Times New Roman" w:cs="Times New Roman"/>
          <w:b/>
          <w:sz w:val="28"/>
          <w:szCs w:val="28"/>
          <w:lang w:val="en-US"/>
        </w:rPr>
        <w:t xml:space="preserve">To present the ITU RBM framework </w:t>
      </w:r>
      <w:r w:rsidR="00437186" w:rsidRPr="00287471">
        <w:rPr>
          <w:rFonts w:ascii="Times New Roman" w:hAnsi="Times New Roman" w:cs="Times New Roman"/>
          <w:b/>
          <w:sz w:val="28"/>
          <w:szCs w:val="28"/>
          <w:lang w:val="en-US"/>
        </w:rPr>
        <w:t>in the following format making editorial corrections into the existing Resolution 71</w:t>
      </w:r>
    </w:p>
    <w:p w:rsidR="00787AC5" w:rsidRPr="00287471" w:rsidRDefault="00787AC5" w:rsidP="00787AC5">
      <w:pPr>
        <w:spacing w:line="276" w:lineRule="auto"/>
        <w:jc w:val="both"/>
        <w:rPr>
          <w:rFonts w:ascii="Times New Roman" w:eastAsia="Times New Roman" w:hAnsi="Times New Roman" w:cs="Times New Roman"/>
          <w:sz w:val="28"/>
          <w:szCs w:val="28"/>
          <w:lang w:val="en-US"/>
        </w:rPr>
      </w:pPr>
      <w:r w:rsidRPr="00287471">
        <w:rPr>
          <w:rFonts w:ascii="Times New Roman" w:eastAsia="Times New Roman" w:hAnsi="Times New Roman" w:cs="Times New Roman"/>
          <w:sz w:val="28"/>
          <w:szCs w:val="28"/>
          <w:lang w:val="en-US"/>
        </w:rPr>
        <w:t>Table 1: The ITU RBM framework (</w:t>
      </w:r>
      <w:r w:rsidR="00310CE5">
        <w:rPr>
          <w:rFonts w:ascii="Times New Roman" w:eastAsia="Times New Roman" w:hAnsi="Times New Roman" w:cs="Times New Roman"/>
          <w:sz w:val="28"/>
          <w:szCs w:val="28"/>
          <w:lang w:val="en-US"/>
        </w:rPr>
        <w:t>implementable</w:t>
      </w:r>
      <w:r w:rsidR="006212ED" w:rsidRPr="00287471">
        <w:rPr>
          <w:rFonts w:ascii="Times New Roman" w:eastAsia="Times New Roman" w:hAnsi="Times New Roman" w:cs="Times New Roman"/>
          <w:sz w:val="28"/>
          <w:szCs w:val="28"/>
          <w:lang w:val="en-US"/>
        </w:rPr>
        <w:t xml:space="preserve"> through the ITU interlinked strategic and operational plans</w:t>
      </w:r>
      <w:r w:rsidRPr="00287471">
        <w:rPr>
          <w:rFonts w:ascii="Times New Roman" w:eastAsia="Times New Roman" w:hAnsi="Times New Roman" w:cs="Times New Roman"/>
          <w:sz w:val="28"/>
          <w:szCs w:val="28"/>
          <w:lang w:val="en-US"/>
        </w:rPr>
        <w:t xml:space="preserve"> </w:t>
      </w:r>
      <w:r w:rsidR="006212ED" w:rsidRPr="00287471">
        <w:rPr>
          <w:rFonts w:ascii="Times New Roman" w:eastAsia="Times New Roman" w:hAnsi="Times New Roman" w:cs="Times New Roman"/>
          <w:sz w:val="28"/>
          <w:szCs w:val="28"/>
          <w:lang w:val="en-US"/>
        </w:rPr>
        <w:t>taking into account financial and other resource capabilities</w:t>
      </w:r>
      <w:r w:rsidRPr="00287471">
        <w:rPr>
          <w:rFonts w:ascii="Times New Roman" w:eastAsia="Times New Roman" w:hAnsi="Times New Roman" w:cs="Times New Roman"/>
          <w:sz w:val="28"/>
          <w:szCs w:val="28"/>
          <w:lang w:val="en-US"/>
        </w:rPr>
        <w:t>)</w:t>
      </w:r>
    </w:p>
    <w:tbl>
      <w:tblPr>
        <w:tblW w:w="9639" w:type="dxa"/>
        <w:jc w:val="center"/>
        <w:tblBorders>
          <w:top w:val="single" w:sz="4" w:space="0" w:color="auto"/>
          <w:bottom w:val="single" w:sz="4" w:space="0" w:color="auto"/>
          <w:insideH w:val="single" w:sz="4" w:space="0" w:color="auto"/>
        </w:tblBorders>
        <w:tblLayout w:type="fixed"/>
        <w:tblLook w:val="0400" w:firstRow="0" w:lastRow="0" w:firstColumn="0" w:lastColumn="0" w:noHBand="0" w:noVBand="1"/>
      </w:tblPr>
      <w:tblGrid>
        <w:gridCol w:w="426"/>
        <w:gridCol w:w="425"/>
        <w:gridCol w:w="1701"/>
        <w:gridCol w:w="6095"/>
        <w:gridCol w:w="992"/>
      </w:tblGrid>
      <w:tr w:rsidR="00FA7787" w:rsidRPr="00180B1C" w:rsidTr="00787AC5">
        <w:trPr>
          <w:jc w:val="center"/>
        </w:trPr>
        <w:tc>
          <w:tcPr>
            <w:tcW w:w="426" w:type="dxa"/>
            <w:tcMar>
              <w:top w:w="0" w:type="dxa"/>
              <w:bottom w:w="0" w:type="dxa"/>
            </w:tcMar>
            <w:textDirection w:val="btLr"/>
          </w:tcPr>
          <w:p w:rsidR="00FA7787" w:rsidRPr="00287471" w:rsidRDefault="00FA7787" w:rsidP="00787AC5">
            <w:pPr>
              <w:tabs>
                <w:tab w:val="left" w:pos="567"/>
                <w:tab w:val="left" w:pos="1134"/>
                <w:tab w:val="left" w:pos="1701"/>
                <w:tab w:val="left" w:pos="2268"/>
                <w:tab w:val="left" w:pos="2835"/>
              </w:tabs>
              <w:overflowPunct w:val="0"/>
              <w:autoSpaceDE w:val="0"/>
              <w:autoSpaceDN w:val="0"/>
              <w:adjustRightInd w:val="0"/>
              <w:spacing w:before="40" w:after="40" w:line="240" w:lineRule="auto"/>
              <w:ind w:left="113" w:right="113"/>
              <w:jc w:val="both"/>
              <w:textAlignment w:val="baseline"/>
              <w:rPr>
                <w:rFonts w:ascii="Times New Roman" w:eastAsia="Times New Roman" w:hAnsi="Times New Roman" w:cs="Times New Roman"/>
                <w:sz w:val="24"/>
                <w:szCs w:val="24"/>
              </w:rPr>
            </w:pPr>
            <w:r w:rsidRPr="00287471">
              <w:rPr>
                <w:rFonts w:ascii="Times New Roman" w:eastAsia="Times New Roman" w:hAnsi="Times New Roman" w:cs="Times New Roman"/>
                <w:sz w:val="24"/>
                <w:szCs w:val="24"/>
              </w:rPr>
              <w:sym w:font="Wingdings" w:char="F0DF"/>
            </w:r>
            <w:r w:rsidRPr="00287471">
              <w:rPr>
                <w:rFonts w:ascii="Times New Roman" w:eastAsia="Times New Roman" w:hAnsi="Times New Roman" w:cs="Times New Roman"/>
                <w:sz w:val="24"/>
                <w:szCs w:val="24"/>
              </w:rPr>
              <w:t xml:space="preserve"> </w:t>
            </w:r>
            <w:r w:rsidR="00787AC5" w:rsidRPr="00287471">
              <w:rPr>
                <w:rFonts w:ascii="Times New Roman" w:eastAsia="Times New Roman" w:hAnsi="Times New Roman" w:cs="Times New Roman"/>
                <w:b/>
                <w:sz w:val="24"/>
                <w:szCs w:val="24"/>
                <w:lang w:val="en-US"/>
              </w:rPr>
              <w:t>RBM planning</w:t>
            </w:r>
          </w:p>
        </w:tc>
        <w:tc>
          <w:tcPr>
            <w:tcW w:w="425" w:type="dxa"/>
            <w:tcMar>
              <w:top w:w="0" w:type="dxa"/>
              <w:bottom w:w="0" w:type="dxa"/>
            </w:tcMar>
            <w:textDirection w:val="btLr"/>
          </w:tcPr>
          <w:p w:rsidR="00FA7787" w:rsidRPr="00287471" w:rsidRDefault="00787AC5" w:rsidP="00787AC5">
            <w:pPr>
              <w:tabs>
                <w:tab w:val="left" w:pos="567"/>
                <w:tab w:val="left" w:pos="1134"/>
                <w:tab w:val="left" w:pos="1701"/>
                <w:tab w:val="left" w:pos="2268"/>
                <w:tab w:val="left" w:pos="2835"/>
              </w:tabs>
              <w:overflowPunct w:val="0"/>
              <w:autoSpaceDE w:val="0"/>
              <w:autoSpaceDN w:val="0"/>
              <w:adjustRightInd w:val="0"/>
              <w:spacing w:before="40" w:after="40" w:line="240" w:lineRule="auto"/>
              <w:ind w:left="113" w:right="113"/>
              <w:jc w:val="both"/>
              <w:textAlignment w:val="baseline"/>
              <w:rPr>
                <w:rFonts w:ascii="Times New Roman" w:eastAsia="Times New Roman" w:hAnsi="Times New Roman" w:cs="Times New Roman"/>
                <w:sz w:val="24"/>
                <w:szCs w:val="24"/>
              </w:rPr>
            </w:pPr>
            <w:r w:rsidRPr="00287471">
              <w:rPr>
                <w:rFonts w:ascii="Times New Roman" w:eastAsia="Times New Roman" w:hAnsi="Times New Roman" w:cs="Times New Roman"/>
                <w:b/>
                <w:bCs/>
                <w:sz w:val="24"/>
                <w:szCs w:val="24"/>
                <w:lang w:val="en-US"/>
              </w:rPr>
              <w:t>Implementation</w:t>
            </w:r>
            <w:r w:rsidR="00FA7787" w:rsidRPr="00287471">
              <w:rPr>
                <w:rFonts w:ascii="Times New Roman" w:eastAsia="Times New Roman" w:hAnsi="Times New Roman" w:cs="Times New Roman"/>
                <w:sz w:val="24"/>
                <w:szCs w:val="24"/>
              </w:rPr>
              <w:t xml:space="preserve"> </w:t>
            </w:r>
            <w:r w:rsidR="00FA7787" w:rsidRPr="00287471">
              <w:rPr>
                <w:rFonts w:ascii="Times New Roman" w:eastAsia="Times New Roman" w:hAnsi="Times New Roman" w:cs="Times New Roman"/>
                <w:sz w:val="24"/>
                <w:szCs w:val="24"/>
              </w:rPr>
              <w:sym w:font="Wingdings" w:char="F0E0"/>
            </w:r>
          </w:p>
        </w:tc>
        <w:tc>
          <w:tcPr>
            <w:tcW w:w="1701" w:type="dxa"/>
            <w:tcMar>
              <w:top w:w="0" w:type="dxa"/>
              <w:bottom w:w="0" w:type="dxa"/>
            </w:tcMar>
            <w:vAlign w:val="center"/>
          </w:tcPr>
          <w:p w:rsidR="00787AC5" w:rsidRPr="00287471" w:rsidRDefault="00787AC5" w:rsidP="00A22241">
            <w:pPr>
              <w:tabs>
                <w:tab w:val="left" w:pos="567"/>
                <w:tab w:val="left" w:pos="1134"/>
                <w:tab w:val="left" w:pos="1701"/>
                <w:tab w:val="left" w:pos="2268"/>
                <w:tab w:val="left" w:pos="2835"/>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b/>
                <w:sz w:val="24"/>
                <w:szCs w:val="24"/>
              </w:rPr>
            </w:pPr>
            <w:r w:rsidRPr="00287471">
              <w:rPr>
                <w:rFonts w:ascii="Times New Roman" w:eastAsia="Times New Roman" w:hAnsi="Times New Roman" w:cs="Times New Roman"/>
                <w:b/>
                <w:sz w:val="24"/>
                <w:szCs w:val="24"/>
                <w:lang w:val="en-US"/>
              </w:rPr>
              <w:t>Level</w:t>
            </w:r>
            <w:r w:rsidR="00FA7787" w:rsidRPr="00287471">
              <w:rPr>
                <w:rFonts w:ascii="Times New Roman" w:eastAsia="Times New Roman" w:hAnsi="Times New Roman" w:cs="Times New Roman"/>
                <w:b/>
                <w:sz w:val="24"/>
                <w:szCs w:val="24"/>
              </w:rPr>
              <w:t xml:space="preserve"> 1: </w:t>
            </w:r>
          </w:p>
          <w:p w:rsidR="00787AC5" w:rsidRPr="00287471" w:rsidRDefault="00787AC5" w:rsidP="00787AC5">
            <w:pPr>
              <w:pStyle w:val="Default"/>
              <w:rPr>
                <w:rFonts w:ascii="Times New Roman" w:eastAsia="Times New Roman" w:hAnsi="Times New Roman" w:cs="Times New Roman"/>
                <w:b/>
                <w:color w:val="auto"/>
              </w:rPr>
            </w:pPr>
            <w:r w:rsidRPr="00287471">
              <w:rPr>
                <w:rFonts w:ascii="Times New Roman" w:eastAsia="Times New Roman" w:hAnsi="Times New Roman" w:cs="Times New Roman"/>
                <w:b/>
                <w:color w:val="auto"/>
              </w:rPr>
              <w:t xml:space="preserve">Vision &amp; Mission </w:t>
            </w:r>
          </w:p>
          <w:p w:rsidR="00FA7787" w:rsidRPr="00287471" w:rsidRDefault="00FA7787" w:rsidP="00787AC5">
            <w:pPr>
              <w:tabs>
                <w:tab w:val="left" w:pos="567"/>
                <w:tab w:val="left" w:pos="1134"/>
                <w:tab w:val="left" w:pos="1701"/>
                <w:tab w:val="left" w:pos="2268"/>
                <w:tab w:val="left" w:pos="2835"/>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bCs/>
                <w:sz w:val="24"/>
                <w:szCs w:val="24"/>
              </w:rPr>
            </w:pPr>
            <w:r w:rsidRPr="00287471">
              <w:rPr>
                <w:rFonts w:ascii="Times New Roman" w:eastAsia="Times New Roman" w:hAnsi="Times New Roman" w:cs="Times New Roman"/>
                <w:bCs/>
                <w:sz w:val="24"/>
                <w:szCs w:val="24"/>
              </w:rPr>
              <w:t>(</w:t>
            </w:r>
            <w:r w:rsidR="00787AC5" w:rsidRPr="00287471">
              <w:rPr>
                <w:rFonts w:ascii="Times New Roman" w:eastAsia="Times New Roman" w:hAnsi="Times New Roman" w:cs="Times New Roman"/>
                <w:bCs/>
                <w:sz w:val="24"/>
                <w:szCs w:val="24"/>
                <w:lang w:val="en-US"/>
              </w:rPr>
              <w:t>Section</w:t>
            </w:r>
            <w:r w:rsidRPr="00287471">
              <w:rPr>
                <w:rFonts w:ascii="Times New Roman" w:eastAsia="Times New Roman" w:hAnsi="Times New Roman" w:cs="Times New Roman"/>
                <w:bCs/>
                <w:sz w:val="24"/>
                <w:szCs w:val="24"/>
              </w:rPr>
              <w:t xml:space="preserve"> 2)</w:t>
            </w:r>
          </w:p>
        </w:tc>
        <w:tc>
          <w:tcPr>
            <w:tcW w:w="6095" w:type="dxa"/>
            <w:tcMar>
              <w:top w:w="0" w:type="dxa"/>
              <w:bottom w:w="0" w:type="dxa"/>
            </w:tcMar>
          </w:tcPr>
          <w:p w:rsidR="00FA7787" w:rsidRPr="00287471" w:rsidRDefault="00B73B3A" w:rsidP="00A22241">
            <w:pPr>
              <w:tabs>
                <w:tab w:val="left" w:pos="567"/>
                <w:tab w:val="left" w:pos="1134"/>
                <w:tab w:val="left" w:pos="1701"/>
                <w:tab w:val="left" w:pos="2268"/>
                <w:tab w:val="left" w:pos="283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4"/>
                <w:szCs w:val="24"/>
                <w:lang w:val="en-US"/>
              </w:rPr>
            </w:pPr>
            <w:r w:rsidRPr="00287471">
              <w:rPr>
                <w:rFonts w:ascii="Times New Roman" w:eastAsia="Times New Roman" w:hAnsi="Times New Roman" w:cs="Times New Roman"/>
                <w:b/>
                <w:sz w:val="24"/>
                <w:szCs w:val="24"/>
                <w:lang w:val="en-US"/>
              </w:rPr>
              <w:t>Vision</w:t>
            </w:r>
            <w:r w:rsidRPr="00287471">
              <w:rPr>
                <w:rFonts w:ascii="Times New Roman" w:eastAsia="Times New Roman" w:hAnsi="Times New Roman" w:cs="Times New Roman"/>
                <w:sz w:val="24"/>
                <w:szCs w:val="24"/>
                <w:lang w:val="en-US"/>
              </w:rPr>
              <w:t xml:space="preserve"> </w:t>
            </w:r>
            <w:r w:rsidR="0017056D" w:rsidRPr="00287471">
              <w:rPr>
                <w:rFonts w:ascii="Times New Roman" w:eastAsia="Times New Roman" w:hAnsi="Times New Roman" w:cs="Times New Roman"/>
                <w:sz w:val="24"/>
                <w:szCs w:val="24"/>
                <w:lang w:val="en-US"/>
              </w:rPr>
              <w:t xml:space="preserve">is the better world </w:t>
            </w:r>
            <w:r w:rsidR="00AC4359" w:rsidRPr="00287471">
              <w:rPr>
                <w:rFonts w:ascii="Times New Roman" w:eastAsia="Times New Roman" w:hAnsi="Times New Roman" w:cs="Times New Roman"/>
                <w:sz w:val="24"/>
                <w:szCs w:val="24"/>
                <w:lang w:val="en-US"/>
              </w:rPr>
              <w:t>in the establishment of which ITU wants to participate</w:t>
            </w:r>
            <w:r w:rsidR="00FA7787" w:rsidRPr="00287471">
              <w:rPr>
                <w:rFonts w:ascii="Times New Roman" w:eastAsia="Times New Roman" w:hAnsi="Times New Roman" w:cs="Times New Roman"/>
                <w:sz w:val="24"/>
                <w:szCs w:val="24"/>
                <w:lang w:val="en-US"/>
              </w:rPr>
              <w:t xml:space="preserve">. </w:t>
            </w:r>
            <w:r w:rsidR="0025745A" w:rsidRPr="00287471">
              <w:rPr>
                <w:rFonts w:ascii="Times New Roman" w:eastAsia="Times New Roman" w:hAnsi="Times New Roman" w:cs="Times New Roman"/>
                <w:sz w:val="24"/>
                <w:szCs w:val="24"/>
                <w:lang w:val="en-US"/>
              </w:rPr>
              <w:t>Dignity of a person</w:t>
            </w:r>
            <w:r w:rsidR="00FA7787" w:rsidRPr="00287471">
              <w:rPr>
                <w:rFonts w:ascii="Times New Roman" w:eastAsia="Times New Roman" w:hAnsi="Times New Roman" w:cs="Times New Roman"/>
                <w:sz w:val="24"/>
                <w:szCs w:val="24"/>
                <w:lang w:val="en-US"/>
              </w:rPr>
              <w:t xml:space="preserve">, </w:t>
            </w:r>
            <w:r w:rsidR="0025745A" w:rsidRPr="00287471">
              <w:rPr>
                <w:rFonts w:ascii="Times New Roman" w:eastAsia="Times New Roman" w:hAnsi="Times New Roman" w:cs="Times New Roman"/>
                <w:sz w:val="24"/>
                <w:szCs w:val="24"/>
                <w:lang w:val="en-US"/>
              </w:rPr>
              <w:t xml:space="preserve">social, economic and environmentally sustainable growth and development for everyone </w:t>
            </w:r>
            <w:r w:rsidR="008D24F3">
              <w:rPr>
                <w:rFonts w:ascii="Times New Roman" w:eastAsia="Times New Roman" w:hAnsi="Times New Roman" w:cs="Times New Roman"/>
                <w:sz w:val="24"/>
                <w:szCs w:val="24"/>
                <w:lang w:val="en-US"/>
              </w:rPr>
              <w:t>in the information</w:t>
            </w:r>
            <w:r w:rsidR="008D24F3" w:rsidRPr="008D24F3">
              <w:rPr>
                <w:rFonts w:ascii="Times New Roman" w:eastAsia="Times New Roman" w:hAnsi="Times New Roman" w:cs="Times New Roman"/>
                <w:sz w:val="24"/>
                <w:szCs w:val="24"/>
                <w:lang w:val="en-US"/>
              </w:rPr>
              <w:t xml:space="preserve"> </w:t>
            </w:r>
            <w:r w:rsidR="008D24F3">
              <w:rPr>
                <w:rFonts w:ascii="Times New Roman" w:eastAsia="Times New Roman" w:hAnsi="Times New Roman" w:cs="Times New Roman"/>
                <w:sz w:val="24"/>
                <w:szCs w:val="24"/>
                <w:lang w:val="en-US"/>
              </w:rPr>
              <w:t>society</w:t>
            </w:r>
            <w:r w:rsidR="00FD4AF8" w:rsidRPr="00287471">
              <w:rPr>
                <w:rFonts w:ascii="Times New Roman" w:eastAsia="Times New Roman" w:hAnsi="Times New Roman" w:cs="Times New Roman"/>
                <w:sz w:val="24"/>
                <w:szCs w:val="24"/>
                <w:lang w:val="en-US"/>
              </w:rPr>
              <w:t>, in the building of which the ITU participates</w:t>
            </w:r>
            <w:r w:rsidR="00FA7787" w:rsidRPr="00287471">
              <w:rPr>
                <w:rFonts w:ascii="Times New Roman" w:eastAsia="Times New Roman" w:hAnsi="Times New Roman" w:cs="Times New Roman"/>
                <w:sz w:val="24"/>
                <w:szCs w:val="24"/>
                <w:lang w:val="en-US"/>
              </w:rPr>
              <w:t>.</w:t>
            </w:r>
          </w:p>
          <w:p w:rsidR="00FA7787" w:rsidRPr="00287471" w:rsidRDefault="00B73B3A" w:rsidP="00AC4359">
            <w:pPr>
              <w:tabs>
                <w:tab w:val="left" w:pos="567"/>
                <w:tab w:val="left" w:pos="1134"/>
                <w:tab w:val="left" w:pos="1701"/>
                <w:tab w:val="left" w:pos="2268"/>
                <w:tab w:val="left" w:pos="2835"/>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 w:val="24"/>
                <w:szCs w:val="24"/>
                <w:lang w:val="en-US"/>
              </w:rPr>
            </w:pPr>
            <w:r w:rsidRPr="00287471">
              <w:rPr>
                <w:rFonts w:ascii="Times New Roman" w:eastAsia="Times New Roman" w:hAnsi="Times New Roman" w:cs="Times New Roman"/>
                <w:b/>
                <w:sz w:val="24"/>
                <w:szCs w:val="24"/>
                <w:lang w:val="en-US"/>
              </w:rPr>
              <w:t xml:space="preserve">Mission </w:t>
            </w:r>
            <w:r w:rsidR="0017056D" w:rsidRPr="00287471">
              <w:rPr>
                <w:rFonts w:ascii="Times New Roman" w:eastAsia="Times New Roman" w:hAnsi="Times New Roman" w:cs="Times New Roman"/>
                <w:sz w:val="24"/>
                <w:szCs w:val="24"/>
                <w:lang w:val="en-US"/>
              </w:rPr>
              <w:t xml:space="preserve">refers to the main overall purposes of the Union, as per the Basic Instruments of ITU. Vision and Mission are implemented through </w:t>
            </w:r>
            <w:r w:rsidR="00AC4359" w:rsidRPr="00287471">
              <w:rPr>
                <w:rFonts w:ascii="Times New Roman" w:eastAsia="Times New Roman" w:hAnsi="Times New Roman" w:cs="Times New Roman"/>
                <w:sz w:val="24"/>
                <w:szCs w:val="24"/>
                <w:lang w:val="en-US"/>
              </w:rPr>
              <w:t xml:space="preserve">achievement of </w:t>
            </w:r>
            <w:r w:rsidR="00AC4359" w:rsidRPr="00287471">
              <w:rPr>
                <w:rFonts w:ascii="Times New Roman" w:eastAsia="Times New Roman" w:hAnsi="Times New Roman" w:cs="Times New Roman"/>
                <w:i/>
                <w:sz w:val="24"/>
                <w:szCs w:val="24"/>
                <w:lang w:val="en-US"/>
              </w:rPr>
              <w:t>strategic goals</w:t>
            </w:r>
            <w:r w:rsidR="00FA7787" w:rsidRPr="00287471">
              <w:rPr>
                <w:rFonts w:ascii="Times New Roman" w:eastAsia="Times New Roman" w:hAnsi="Times New Roman" w:cs="Times New Roman"/>
                <w:i/>
                <w:sz w:val="24"/>
                <w:szCs w:val="24"/>
                <w:lang w:val="en-US"/>
              </w:rPr>
              <w:t>.</w:t>
            </w:r>
          </w:p>
        </w:tc>
        <w:tc>
          <w:tcPr>
            <w:tcW w:w="992" w:type="dxa"/>
            <w:vMerge w:val="restart"/>
            <w:tcMar>
              <w:top w:w="0" w:type="dxa"/>
              <w:bottom w:w="0" w:type="dxa"/>
            </w:tcMar>
            <w:textDirection w:val="tbRl"/>
            <w:vAlign w:val="center"/>
          </w:tcPr>
          <w:p w:rsidR="00FA7787" w:rsidRPr="00287471" w:rsidRDefault="004D7C37" w:rsidP="004D7C37">
            <w:pPr>
              <w:tabs>
                <w:tab w:val="left" w:pos="567"/>
                <w:tab w:val="left" w:pos="1134"/>
                <w:tab w:val="left" w:pos="1701"/>
                <w:tab w:val="left" w:pos="2268"/>
                <w:tab w:val="left" w:pos="2835"/>
              </w:tabs>
              <w:overflowPunct w:val="0"/>
              <w:autoSpaceDE w:val="0"/>
              <w:autoSpaceDN w:val="0"/>
              <w:adjustRightInd w:val="0"/>
              <w:spacing w:before="40" w:after="40" w:line="240" w:lineRule="auto"/>
              <w:ind w:left="113" w:right="113"/>
              <w:jc w:val="both"/>
              <w:textAlignment w:val="baseline"/>
              <w:rPr>
                <w:rFonts w:ascii="Times New Roman" w:eastAsia="Times New Roman" w:hAnsi="Times New Roman" w:cs="Times New Roman"/>
                <w:b/>
                <w:sz w:val="24"/>
                <w:szCs w:val="24"/>
                <w:lang w:val="en-US"/>
              </w:rPr>
            </w:pPr>
            <w:r w:rsidRPr="00287471">
              <w:rPr>
                <w:rFonts w:ascii="Times New Roman" w:eastAsia="Times New Roman" w:hAnsi="Times New Roman" w:cs="Times New Roman"/>
                <w:b/>
                <w:sz w:val="24"/>
                <w:szCs w:val="24"/>
                <w:lang w:val="en-US"/>
              </w:rPr>
              <w:t>Values</w:t>
            </w:r>
            <w:r w:rsidR="00FA7787" w:rsidRPr="00287471">
              <w:rPr>
                <w:rFonts w:ascii="Times New Roman" w:eastAsia="Times New Roman" w:hAnsi="Times New Roman" w:cs="Times New Roman"/>
                <w:b/>
                <w:sz w:val="24"/>
                <w:szCs w:val="24"/>
                <w:lang w:val="en-US"/>
              </w:rPr>
              <w:t xml:space="preserve">: </w:t>
            </w:r>
            <w:r w:rsidRPr="00287471">
              <w:rPr>
                <w:rFonts w:ascii="Times New Roman" w:eastAsia="Times New Roman" w:hAnsi="Times New Roman" w:cs="Times New Roman"/>
                <w:b/>
                <w:sz w:val="24"/>
                <w:szCs w:val="24"/>
                <w:lang w:val="en-US"/>
              </w:rPr>
              <w:t>ITU’s shared and common beliefs that drive its priorities and guide all dec</w:t>
            </w:r>
            <w:r w:rsidRPr="00287471">
              <w:rPr>
                <w:rFonts w:ascii="Times New Roman" w:eastAsia="Times New Roman" w:hAnsi="Times New Roman" w:cs="Times New Roman"/>
                <w:b/>
                <w:sz w:val="24"/>
                <w:szCs w:val="24"/>
                <w:lang w:val="en-US"/>
              </w:rPr>
              <w:t>i</w:t>
            </w:r>
            <w:r w:rsidRPr="00287471">
              <w:rPr>
                <w:rFonts w:ascii="Times New Roman" w:eastAsia="Times New Roman" w:hAnsi="Times New Roman" w:cs="Times New Roman"/>
                <w:b/>
                <w:sz w:val="24"/>
                <w:szCs w:val="24"/>
                <w:lang w:val="en-US"/>
              </w:rPr>
              <w:t>sion-making processes</w:t>
            </w:r>
            <w:r w:rsidR="00FA7787" w:rsidRPr="00287471">
              <w:rPr>
                <w:rFonts w:ascii="Times New Roman" w:eastAsia="Times New Roman" w:hAnsi="Times New Roman" w:cs="Times New Roman"/>
                <w:sz w:val="24"/>
                <w:szCs w:val="24"/>
                <w:lang w:val="en-US"/>
              </w:rPr>
              <w:t xml:space="preserve"> (</w:t>
            </w:r>
            <w:r w:rsidRPr="00287471">
              <w:rPr>
                <w:rFonts w:ascii="Times New Roman" w:eastAsia="Times New Roman" w:hAnsi="Times New Roman" w:cs="Times New Roman"/>
                <w:sz w:val="24"/>
                <w:szCs w:val="24"/>
                <w:lang w:val="en-US"/>
              </w:rPr>
              <w:t>Section</w:t>
            </w:r>
            <w:r w:rsidR="00FA7787" w:rsidRPr="00287471">
              <w:rPr>
                <w:rFonts w:ascii="Times New Roman" w:eastAsia="Times New Roman" w:hAnsi="Times New Roman" w:cs="Times New Roman"/>
                <w:sz w:val="24"/>
                <w:szCs w:val="24"/>
                <w:lang w:val="en-US"/>
              </w:rPr>
              <w:t xml:space="preserve"> 2)</w:t>
            </w:r>
          </w:p>
        </w:tc>
      </w:tr>
      <w:tr w:rsidR="00FA7787" w:rsidRPr="00180B1C" w:rsidTr="00787AC5">
        <w:trPr>
          <w:jc w:val="center"/>
        </w:trPr>
        <w:tc>
          <w:tcPr>
            <w:tcW w:w="426" w:type="dxa"/>
            <w:tcMar>
              <w:top w:w="0" w:type="dxa"/>
              <w:bottom w:w="0" w:type="dxa"/>
            </w:tcMar>
          </w:tcPr>
          <w:p w:rsidR="00FA7787" w:rsidRPr="00287471" w:rsidRDefault="00FA7787" w:rsidP="00A22241">
            <w:pPr>
              <w:tabs>
                <w:tab w:val="left" w:pos="567"/>
                <w:tab w:val="left" w:pos="1134"/>
                <w:tab w:val="left" w:pos="1701"/>
                <w:tab w:val="left" w:pos="2268"/>
                <w:tab w:val="left" w:pos="2835"/>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 w:val="24"/>
                <w:szCs w:val="24"/>
                <w:lang w:val="en-US"/>
              </w:rPr>
            </w:pPr>
          </w:p>
        </w:tc>
        <w:tc>
          <w:tcPr>
            <w:tcW w:w="425" w:type="dxa"/>
            <w:tcMar>
              <w:top w:w="0" w:type="dxa"/>
              <w:bottom w:w="0" w:type="dxa"/>
            </w:tcMar>
          </w:tcPr>
          <w:p w:rsidR="00FA7787" w:rsidRPr="00287471" w:rsidRDefault="00FA7787" w:rsidP="00A22241">
            <w:pPr>
              <w:tabs>
                <w:tab w:val="left" w:pos="567"/>
                <w:tab w:val="left" w:pos="1134"/>
                <w:tab w:val="left" w:pos="1701"/>
                <w:tab w:val="left" w:pos="2268"/>
                <w:tab w:val="left" w:pos="2835"/>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 w:val="24"/>
                <w:szCs w:val="24"/>
                <w:lang w:val="en-US"/>
              </w:rPr>
            </w:pPr>
          </w:p>
        </w:tc>
        <w:tc>
          <w:tcPr>
            <w:tcW w:w="1701" w:type="dxa"/>
            <w:tcMar>
              <w:top w:w="0" w:type="dxa"/>
              <w:bottom w:w="0" w:type="dxa"/>
            </w:tcMar>
            <w:vAlign w:val="center"/>
          </w:tcPr>
          <w:p w:rsidR="00787AC5" w:rsidRPr="00287471" w:rsidRDefault="00787AC5" w:rsidP="00787AC5">
            <w:pPr>
              <w:tabs>
                <w:tab w:val="left" w:pos="567"/>
                <w:tab w:val="left" w:pos="1134"/>
                <w:tab w:val="left" w:pos="1701"/>
                <w:tab w:val="left" w:pos="2268"/>
                <w:tab w:val="left" w:pos="2835"/>
              </w:tabs>
              <w:overflowPunct w:val="0"/>
              <w:autoSpaceDE w:val="0"/>
              <w:autoSpaceDN w:val="0"/>
              <w:adjustRightInd w:val="0"/>
              <w:spacing w:before="40" w:after="40" w:line="240" w:lineRule="auto"/>
              <w:textAlignment w:val="baseline"/>
              <w:rPr>
                <w:rFonts w:ascii="Times New Roman" w:eastAsia="Times New Roman" w:hAnsi="Times New Roman" w:cs="Times New Roman"/>
                <w:b/>
                <w:sz w:val="24"/>
                <w:szCs w:val="24"/>
                <w:lang w:val="en-US"/>
              </w:rPr>
            </w:pPr>
            <w:r w:rsidRPr="00287471">
              <w:rPr>
                <w:rFonts w:ascii="Times New Roman" w:eastAsia="Times New Roman" w:hAnsi="Times New Roman" w:cs="Times New Roman"/>
                <w:b/>
                <w:sz w:val="24"/>
                <w:szCs w:val="24"/>
                <w:lang w:val="en-US"/>
              </w:rPr>
              <w:t>Level</w:t>
            </w:r>
            <w:r w:rsidR="00FA7787" w:rsidRPr="00287471">
              <w:rPr>
                <w:rFonts w:ascii="Times New Roman" w:eastAsia="Times New Roman" w:hAnsi="Times New Roman" w:cs="Times New Roman"/>
                <w:b/>
                <w:sz w:val="24"/>
                <w:szCs w:val="24"/>
                <w:lang w:val="en-US"/>
              </w:rPr>
              <w:t xml:space="preserve"> 2: </w:t>
            </w:r>
          </w:p>
          <w:p w:rsidR="00787AC5" w:rsidRPr="00287471" w:rsidRDefault="00787AC5" w:rsidP="00787AC5">
            <w:pPr>
              <w:pStyle w:val="Default"/>
              <w:rPr>
                <w:rFonts w:ascii="Times New Roman" w:eastAsia="Times New Roman" w:hAnsi="Times New Roman" w:cs="Times New Roman"/>
                <w:b/>
                <w:color w:val="auto"/>
                <w:lang w:val="en-US"/>
              </w:rPr>
            </w:pPr>
            <w:r w:rsidRPr="00287471">
              <w:rPr>
                <w:rFonts w:ascii="Times New Roman" w:eastAsia="Times New Roman" w:hAnsi="Times New Roman" w:cs="Times New Roman"/>
                <w:b/>
                <w:color w:val="auto"/>
                <w:lang w:val="en-US"/>
              </w:rPr>
              <w:t xml:space="preserve">Strategic goals &amp; </w:t>
            </w:r>
            <w:r w:rsidR="008D24F3" w:rsidRPr="008D24F3">
              <w:rPr>
                <w:rFonts w:ascii="Times New Roman" w:eastAsia="Times New Roman" w:hAnsi="Times New Roman" w:cs="Times New Roman"/>
                <w:b/>
                <w:color w:val="auto"/>
                <w:lang w:val="en-US"/>
              </w:rPr>
              <w:t>Glo</w:t>
            </w:r>
            <w:r w:rsidR="008D24F3" w:rsidRPr="008D24F3">
              <w:rPr>
                <w:rFonts w:ascii="Times New Roman" w:eastAsia="Times New Roman" w:hAnsi="Times New Roman" w:cs="Times New Roman"/>
                <w:b/>
                <w:color w:val="auto"/>
                <w:lang w:val="en-US"/>
              </w:rPr>
              <w:t>b</w:t>
            </w:r>
            <w:r w:rsidR="008D24F3" w:rsidRPr="008D24F3">
              <w:rPr>
                <w:rFonts w:ascii="Times New Roman" w:eastAsia="Times New Roman" w:hAnsi="Times New Roman" w:cs="Times New Roman"/>
                <w:b/>
                <w:color w:val="auto"/>
                <w:lang w:val="en-US"/>
              </w:rPr>
              <w:t>al</w:t>
            </w:r>
            <w:r w:rsidR="008D24F3">
              <w:rPr>
                <w:rFonts w:ascii="Times New Roman" w:eastAsia="Times New Roman" w:hAnsi="Times New Roman" w:cs="Times New Roman"/>
                <w:b/>
                <w:color w:val="auto"/>
                <w:lang w:val="en-US"/>
              </w:rPr>
              <w:t xml:space="preserve"> </w:t>
            </w:r>
            <w:r w:rsidRPr="00287471">
              <w:rPr>
                <w:rFonts w:ascii="Times New Roman" w:eastAsia="Times New Roman" w:hAnsi="Times New Roman" w:cs="Times New Roman"/>
                <w:b/>
                <w:color w:val="auto"/>
                <w:lang w:val="en-US"/>
              </w:rPr>
              <w:t xml:space="preserve">Targets </w:t>
            </w:r>
          </w:p>
          <w:p w:rsidR="00FA7787" w:rsidRPr="00287471" w:rsidRDefault="00FA7787" w:rsidP="00787AC5">
            <w:pPr>
              <w:tabs>
                <w:tab w:val="left" w:pos="567"/>
                <w:tab w:val="left" w:pos="1134"/>
                <w:tab w:val="left" w:pos="1701"/>
                <w:tab w:val="left" w:pos="2268"/>
                <w:tab w:val="left" w:pos="2835"/>
              </w:tabs>
              <w:overflowPunct w:val="0"/>
              <w:autoSpaceDE w:val="0"/>
              <w:autoSpaceDN w:val="0"/>
              <w:adjustRightInd w:val="0"/>
              <w:spacing w:before="40" w:after="40" w:line="240" w:lineRule="auto"/>
              <w:textAlignment w:val="baseline"/>
              <w:rPr>
                <w:rFonts w:ascii="Times New Roman" w:eastAsia="Times New Roman" w:hAnsi="Times New Roman" w:cs="Times New Roman"/>
                <w:sz w:val="24"/>
                <w:szCs w:val="24"/>
                <w:lang w:val="en-US"/>
              </w:rPr>
            </w:pPr>
            <w:r w:rsidRPr="00287471">
              <w:rPr>
                <w:rFonts w:ascii="Times New Roman" w:eastAsia="Times New Roman" w:hAnsi="Times New Roman" w:cs="Times New Roman"/>
                <w:bCs/>
                <w:sz w:val="24"/>
                <w:szCs w:val="24"/>
                <w:lang w:val="en-US"/>
              </w:rPr>
              <w:t>(</w:t>
            </w:r>
            <w:r w:rsidR="00787AC5" w:rsidRPr="00287471">
              <w:rPr>
                <w:rFonts w:ascii="Times New Roman" w:eastAsia="Times New Roman" w:hAnsi="Times New Roman" w:cs="Times New Roman"/>
                <w:bCs/>
                <w:sz w:val="24"/>
                <w:szCs w:val="24"/>
                <w:lang w:val="en-US"/>
              </w:rPr>
              <w:t>Section</w:t>
            </w:r>
            <w:r w:rsidRPr="00287471">
              <w:rPr>
                <w:rFonts w:ascii="Times New Roman" w:eastAsia="Times New Roman" w:hAnsi="Times New Roman" w:cs="Times New Roman"/>
                <w:bCs/>
                <w:sz w:val="24"/>
                <w:szCs w:val="24"/>
                <w:lang w:val="en-US"/>
              </w:rPr>
              <w:t xml:space="preserve"> 3)</w:t>
            </w:r>
          </w:p>
        </w:tc>
        <w:tc>
          <w:tcPr>
            <w:tcW w:w="6095" w:type="dxa"/>
            <w:tcMar>
              <w:top w:w="0" w:type="dxa"/>
              <w:bottom w:w="0" w:type="dxa"/>
            </w:tcMar>
          </w:tcPr>
          <w:p w:rsidR="0027538D" w:rsidRPr="00287471" w:rsidRDefault="00B73B3A" w:rsidP="00A22241">
            <w:pPr>
              <w:tabs>
                <w:tab w:val="left" w:pos="567"/>
                <w:tab w:val="left" w:pos="1134"/>
                <w:tab w:val="left" w:pos="1701"/>
                <w:tab w:val="left" w:pos="2268"/>
                <w:tab w:val="left" w:pos="2835"/>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 w:val="24"/>
                <w:szCs w:val="24"/>
                <w:lang w:val="en-US"/>
              </w:rPr>
            </w:pPr>
            <w:r w:rsidRPr="00287471">
              <w:rPr>
                <w:rFonts w:ascii="Times New Roman" w:eastAsia="Times New Roman" w:hAnsi="Times New Roman" w:cs="Times New Roman"/>
                <w:b/>
                <w:sz w:val="24"/>
                <w:szCs w:val="24"/>
                <w:lang w:val="en-US"/>
              </w:rPr>
              <w:t>Strategic goals</w:t>
            </w:r>
            <w:r w:rsidR="00B163C0" w:rsidRPr="00287471">
              <w:rPr>
                <w:rFonts w:ascii="Times New Roman" w:eastAsia="Times New Roman" w:hAnsi="Times New Roman" w:cs="Times New Roman"/>
                <w:sz w:val="24"/>
                <w:szCs w:val="24"/>
                <w:lang w:val="en-US"/>
              </w:rPr>
              <w:t xml:space="preserve"> </w:t>
            </w:r>
            <w:r w:rsidR="00F307DC" w:rsidRPr="00287471">
              <w:rPr>
                <w:rFonts w:ascii="Times New Roman" w:eastAsia="Times New Roman" w:hAnsi="Times New Roman" w:cs="Times New Roman"/>
                <w:sz w:val="24"/>
                <w:szCs w:val="24"/>
                <w:lang w:val="en-US"/>
              </w:rPr>
              <w:t xml:space="preserve">refer to planned high-level settings relating to the whole of ITU, to which the </w:t>
            </w:r>
            <w:r w:rsidR="00F307DC" w:rsidRPr="00287471">
              <w:rPr>
                <w:rFonts w:ascii="Times New Roman" w:eastAsia="Times New Roman" w:hAnsi="Times New Roman" w:cs="Times New Roman"/>
                <w:i/>
                <w:sz w:val="24"/>
                <w:szCs w:val="24"/>
                <w:lang w:val="en-US"/>
              </w:rPr>
              <w:t>objectives</w:t>
            </w:r>
            <w:r w:rsidR="00F307DC" w:rsidRPr="00287471">
              <w:rPr>
                <w:rFonts w:ascii="Times New Roman" w:eastAsia="Times New Roman" w:hAnsi="Times New Roman" w:cs="Times New Roman"/>
                <w:sz w:val="24"/>
                <w:szCs w:val="24"/>
                <w:lang w:val="en-US"/>
              </w:rPr>
              <w:t xml:space="preserve"> contribute, d</w:t>
            </w:r>
            <w:r w:rsidR="00F307DC" w:rsidRPr="00287471">
              <w:rPr>
                <w:rFonts w:ascii="Times New Roman" w:eastAsia="Times New Roman" w:hAnsi="Times New Roman" w:cs="Times New Roman"/>
                <w:sz w:val="24"/>
                <w:szCs w:val="24"/>
                <w:lang w:val="en-US"/>
              </w:rPr>
              <w:t>i</w:t>
            </w:r>
            <w:r w:rsidR="00F307DC" w:rsidRPr="00287471">
              <w:rPr>
                <w:rFonts w:ascii="Times New Roman" w:eastAsia="Times New Roman" w:hAnsi="Times New Roman" w:cs="Times New Roman"/>
                <w:sz w:val="24"/>
                <w:szCs w:val="24"/>
                <w:lang w:val="en-US"/>
              </w:rPr>
              <w:t>rectly or indirectly.</w:t>
            </w:r>
            <w:r w:rsidR="0025745A" w:rsidRPr="00287471">
              <w:rPr>
                <w:rFonts w:ascii="Times New Roman" w:eastAsia="Times New Roman" w:hAnsi="Times New Roman" w:cs="Times New Roman"/>
                <w:sz w:val="24"/>
                <w:szCs w:val="24"/>
                <w:lang w:val="en-US"/>
              </w:rPr>
              <w:t xml:space="preserve"> </w:t>
            </w:r>
            <w:r w:rsidR="00F307DC" w:rsidRPr="00287471">
              <w:rPr>
                <w:rFonts w:ascii="Times New Roman" w:eastAsia="Times New Roman" w:hAnsi="Times New Roman" w:cs="Times New Roman"/>
                <w:sz w:val="24"/>
                <w:szCs w:val="24"/>
                <w:lang w:val="en-US"/>
              </w:rPr>
              <w:t xml:space="preserve">Strategic goals are being expressed </w:t>
            </w:r>
            <w:r w:rsidR="00227EB3" w:rsidRPr="00287471">
              <w:rPr>
                <w:rFonts w:ascii="Times New Roman" w:eastAsia="Times New Roman" w:hAnsi="Times New Roman" w:cs="Times New Roman"/>
                <w:sz w:val="24"/>
                <w:szCs w:val="24"/>
                <w:lang w:val="en-US"/>
              </w:rPr>
              <w:t xml:space="preserve">both </w:t>
            </w:r>
            <w:r w:rsidR="00F307DC" w:rsidRPr="00287471">
              <w:rPr>
                <w:rFonts w:ascii="Times New Roman" w:eastAsia="Times New Roman" w:hAnsi="Times New Roman" w:cs="Times New Roman"/>
                <w:sz w:val="24"/>
                <w:szCs w:val="24"/>
                <w:lang w:val="en-US"/>
              </w:rPr>
              <w:t xml:space="preserve">in </w:t>
            </w:r>
            <w:r w:rsidR="00227EB3" w:rsidRPr="00287471">
              <w:rPr>
                <w:rFonts w:ascii="Times New Roman" w:eastAsia="Times New Roman" w:hAnsi="Times New Roman" w:cs="Times New Roman"/>
                <w:i/>
                <w:sz w:val="24"/>
                <w:szCs w:val="24"/>
                <w:lang w:val="en-US"/>
              </w:rPr>
              <w:t>global targets</w:t>
            </w:r>
            <w:r w:rsidR="00227EB3" w:rsidRPr="00287471">
              <w:rPr>
                <w:rFonts w:ascii="Times New Roman" w:eastAsia="Times New Roman" w:hAnsi="Times New Roman" w:cs="Times New Roman"/>
                <w:sz w:val="24"/>
                <w:szCs w:val="24"/>
                <w:lang w:val="en-US"/>
              </w:rPr>
              <w:t xml:space="preserve"> and </w:t>
            </w:r>
            <w:r w:rsidR="00227EB3" w:rsidRPr="00287471">
              <w:rPr>
                <w:rFonts w:ascii="Times New Roman" w:eastAsia="Times New Roman" w:hAnsi="Times New Roman" w:cs="Times New Roman"/>
                <w:i/>
                <w:sz w:val="24"/>
                <w:szCs w:val="24"/>
                <w:lang w:val="en-US"/>
              </w:rPr>
              <w:t>outcomes indicators</w:t>
            </w:r>
            <w:r w:rsidR="0027538D" w:rsidRPr="00287471">
              <w:rPr>
                <w:rFonts w:ascii="Times New Roman" w:eastAsia="Times New Roman" w:hAnsi="Times New Roman" w:cs="Times New Roman"/>
                <w:sz w:val="24"/>
                <w:szCs w:val="24"/>
                <w:lang w:val="en-US"/>
              </w:rPr>
              <w:t>.</w:t>
            </w:r>
          </w:p>
          <w:p w:rsidR="00FA7787" w:rsidRPr="00287471" w:rsidRDefault="00B73B3A" w:rsidP="0025745A">
            <w:pPr>
              <w:tabs>
                <w:tab w:val="left" w:pos="567"/>
                <w:tab w:val="left" w:pos="1134"/>
                <w:tab w:val="left" w:pos="1701"/>
                <w:tab w:val="left" w:pos="2268"/>
                <w:tab w:val="left" w:pos="2835"/>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 w:val="24"/>
                <w:szCs w:val="24"/>
                <w:lang w:val="en-US"/>
              </w:rPr>
            </w:pPr>
            <w:r w:rsidRPr="00287471">
              <w:rPr>
                <w:rFonts w:ascii="Times New Roman" w:eastAsia="Times New Roman" w:hAnsi="Times New Roman" w:cs="Times New Roman"/>
                <w:b/>
                <w:sz w:val="24"/>
                <w:szCs w:val="24"/>
                <w:lang w:val="en-US"/>
              </w:rPr>
              <w:t>Global</w:t>
            </w:r>
            <w:r w:rsidR="00FA7787" w:rsidRPr="00287471">
              <w:rPr>
                <w:rFonts w:ascii="Times New Roman" w:eastAsia="Times New Roman" w:hAnsi="Times New Roman" w:cs="Times New Roman"/>
                <w:b/>
                <w:sz w:val="24"/>
                <w:szCs w:val="24"/>
                <w:lang w:val="en-US"/>
              </w:rPr>
              <w:t xml:space="preserve"> </w:t>
            </w:r>
            <w:r w:rsidRPr="00287471">
              <w:rPr>
                <w:rFonts w:ascii="Times New Roman" w:eastAsia="Times New Roman" w:hAnsi="Times New Roman" w:cs="Times New Roman"/>
                <w:b/>
                <w:sz w:val="24"/>
                <w:szCs w:val="24"/>
                <w:lang w:val="en-US"/>
              </w:rPr>
              <w:t>targets</w:t>
            </w:r>
            <w:r w:rsidRPr="00287471">
              <w:rPr>
                <w:rFonts w:ascii="Times New Roman" w:eastAsia="Times New Roman" w:hAnsi="Times New Roman" w:cs="Times New Roman"/>
                <w:sz w:val="24"/>
                <w:szCs w:val="24"/>
                <w:lang w:val="en-US"/>
              </w:rPr>
              <w:t xml:space="preserve"> </w:t>
            </w:r>
            <w:r w:rsidR="00227EB3" w:rsidRPr="00287471">
              <w:rPr>
                <w:rFonts w:ascii="Times New Roman" w:eastAsia="Times New Roman" w:hAnsi="Times New Roman" w:cs="Times New Roman"/>
                <w:sz w:val="24"/>
                <w:szCs w:val="24"/>
                <w:lang w:val="en-US"/>
              </w:rPr>
              <w:t xml:space="preserve">are the </w:t>
            </w:r>
            <w:r w:rsidR="00227EB3" w:rsidRPr="00287471">
              <w:rPr>
                <w:rFonts w:ascii="Times New Roman" w:eastAsia="Times New Roman" w:hAnsi="Times New Roman" w:cs="Times New Roman"/>
                <w:i/>
                <w:sz w:val="24"/>
                <w:szCs w:val="24"/>
                <w:lang w:val="en-US"/>
              </w:rPr>
              <w:t>expected results</w:t>
            </w:r>
            <w:r w:rsidR="00227EB3" w:rsidRPr="00287471">
              <w:rPr>
                <w:rFonts w:ascii="Times New Roman" w:eastAsia="Times New Roman" w:hAnsi="Times New Roman" w:cs="Times New Roman"/>
                <w:sz w:val="24"/>
                <w:szCs w:val="24"/>
                <w:lang w:val="en-US"/>
              </w:rPr>
              <w:t xml:space="preserve"> during the period of the strategic plan; they provide an indication as to whether the goal is being achieved. </w:t>
            </w:r>
            <w:r w:rsidR="0025745A" w:rsidRPr="00287471">
              <w:rPr>
                <w:rFonts w:ascii="Times New Roman" w:eastAsia="Times New Roman" w:hAnsi="Times New Roman" w:cs="Times New Roman"/>
                <w:sz w:val="24"/>
                <w:szCs w:val="24"/>
                <w:lang w:val="en-US"/>
              </w:rPr>
              <w:t>Global target achievement d</w:t>
            </w:r>
            <w:r w:rsidR="0025745A" w:rsidRPr="00287471">
              <w:rPr>
                <w:rFonts w:ascii="Times New Roman" w:eastAsia="Times New Roman" w:hAnsi="Times New Roman" w:cs="Times New Roman"/>
                <w:sz w:val="24"/>
                <w:szCs w:val="24"/>
                <w:lang w:val="en-US"/>
              </w:rPr>
              <w:t>e</w:t>
            </w:r>
            <w:r w:rsidR="0025745A" w:rsidRPr="00287471">
              <w:rPr>
                <w:rFonts w:ascii="Times New Roman" w:eastAsia="Times New Roman" w:hAnsi="Times New Roman" w:cs="Times New Roman"/>
                <w:sz w:val="24"/>
                <w:szCs w:val="24"/>
                <w:lang w:val="en-US"/>
              </w:rPr>
              <w:t xml:space="preserve">pends on all stakeholders, so they may not always be </w:t>
            </w:r>
            <w:r w:rsidR="0025745A" w:rsidRPr="00287471">
              <w:rPr>
                <w:rFonts w:ascii="Times New Roman" w:eastAsia="Times New Roman" w:hAnsi="Times New Roman" w:cs="Times New Roman"/>
                <w:sz w:val="24"/>
                <w:szCs w:val="24"/>
                <w:lang w:val="en-US"/>
              </w:rPr>
              <w:lastRenderedPageBreak/>
              <w:t>achieved, for reasons that may be beyond the control of the Union.</w:t>
            </w:r>
          </w:p>
        </w:tc>
        <w:tc>
          <w:tcPr>
            <w:tcW w:w="992" w:type="dxa"/>
            <w:vMerge/>
            <w:tcMar>
              <w:top w:w="0" w:type="dxa"/>
              <w:bottom w:w="0" w:type="dxa"/>
            </w:tcMar>
          </w:tcPr>
          <w:p w:rsidR="00FA7787" w:rsidRPr="00287471" w:rsidRDefault="00FA7787" w:rsidP="00A22241">
            <w:pPr>
              <w:tabs>
                <w:tab w:val="left" w:pos="567"/>
                <w:tab w:val="left" w:pos="1134"/>
                <w:tab w:val="left" w:pos="1701"/>
                <w:tab w:val="left" w:pos="2268"/>
                <w:tab w:val="left" w:pos="2835"/>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b/>
                <w:sz w:val="24"/>
                <w:szCs w:val="24"/>
                <w:lang w:val="en-US"/>
              </w:rPr>
            </w:pPr>
          </w:p>
        </w:tc>
      </w:tr>
      <w:tr w:rsidR="00FA7787" w:rsidRPr="00180B1C" w:rsidTr="00787AC5">
        <w:trPr>
          <w:jc w:val="center"/>
        </w:trPr>
        <w:tc>
          <w:tcPr>
            <w:tcW w:w="426" w:type="dxa"/>
            <w:tcMar>
              <w:top w:w="0" w:type="dxa"/>
              <w:bottom w:w="0" w:type="dxa"/>
            </w:tcMar>
          </w:tcPr>
          <w:p w:rsidR="00FA7787" w:rsidRPr="00287471" w:rsidRDefault="00FA7787" w:rsidP="00A22241">
            <w:pPr>
              <w:tabs>
                <w:tab w:val="left" w:pos="567"/>
                <w:tab w:val="left" w:pos="1134"/>
                <w:tab w:val="left" w:pos="1701"/>
                <w:tab w:val="left" w:pos="2268"/>
                <w:tab w:val="left" w:pos="2835"/>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 w:val="24"/>
                <w:szCs w:val="24"/>
                <w:lang w:val="en-US"/>
              </w:rPr>
            </w:pPr>
          </w:p>
        </w:tc>
        <w:tc>
          <w:tcPr>
            <w:tcW w:w="425" w:type="dxa"/>
            <w:tcMar>
              <w:top w:w="0" w:type="dxa"/>
              <w:bottom w:w="0" w:type="dxa"/>
            </w:tcMar>
          </w:tcPr>
          <w:p w:rsidR="00FA7787" w:rsidRPr="00287471" w:rsidRDefault="00FA7787" w:rsidP="00A22241">
            <w:pPr>
              <w:tabs>
                <w:tab w:val="left" w:pos="567"/>
                <w:tab w:val="left" w:pos="1134"/>
                <w:tab w:val="left" w:pos="1701"/>
                <w:tab w:val="left" w:pos="2268"/>
                <w:tab w:val="left" w:pos="2835"/>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 w:val="24"/>
                <w:szCs w:val="24"/>
                <w:lang w:val="en-US"/>
              </w:rPr>
            </w:pPr>
          </w:p>
        </w:tc>
        <w:tc>
          <w:tcPr>
            <w:tcW w:w="1701" w:type="dxa"/>
            <w:tcMar>
              <w:top w:w="0" w:type="dxa"/>
              <w:bottom w:w="0" w:type="dxa"/>
            </w:tcMar>
            <w:vAlign w:val="center"/>
          </w:tcPr>
          <w:p w:rsidR="00B73B3A" w:rsidRPr="00287471" w:rsidRDefault="00787AC5" w:rsidP="00A22241">
            <w:pPr>
              <w:tabs>
                <w:tab w:val="left" w:pos="567"/>
                <w:tab w:val="left" w:pos="1134"/>
                <w:tab w:val="left" w:pos="1701"/>
                <w:tab w:val="left" w:pos="2268"/>
                <w:tab w:val="left" w:pos="2835"/>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b/>
                <w:sz w:val="24"/>
                <w:szCs w:val="24"/>
              </w:rPr>
            </w:pPr>
            <w:r w:rsidRPr="00287471">
              <w:rPr>
                <w:rFonts w:ascii="Times New Roman" w:eastAsia="Times New Roman" w:hAnsi="Times New Roman" w:cs="Times New Roman"/>
                <w:b/>
                <w:sz w:val="24"/>
                <w:szCs w:val="24"/>
                <w:lang w:val="en-US"/>
              </w:rPr>
              <w:t>Level</w:t>
            </w:r>
            <w:r w:rsidR="00FA7787" w:rsidRPr="00287471">
              <w:rPr>
                <w:rFonts w:ascii="Times New Roman" w:eastAsia="Times New Roman" w:hAnsi="Times New Roman" w:cs="Times New Roman"/>
                <w:b/>
                <w:sz w:val="24"/>
                <w:szCs w:val="24"/>
              </w:rPr>
              <w:t xml:space="preserve"> 3: </w:t>
            </w:r>
          </w:p>
          <w:p w:rsidR="00B73B3A" w:rsidRPr="00287471" w:rsidRDefault="00B73B3A" w:rsidP="00B73B3A">
            <w:pPr>
              <w:pStyle w:val="Default"/>
              <w:rPr>
                <w:rFonts w:ascii="Times New Roman" w:eastAsia="Times New Roman" w:hAnsi="Times New Roman" w:cs="Times New Roman"/>
                <w:b/>
                <w:color w:val="auto"/>
                <w:lang w:val="en-US"/>
              </w:rPr>
            </w:pPr>
            <w:r w:rsidRPr="00287471">
              <w:rPr>
                <w:rFonts w:ascii="Times New Roman" w:eastAsia="Times New Roman" w:hAnsi="Times New Roman" w:cs="Times New Roman"/>
                <w:b/>
                <w:color w:val="auto"/>
                <w:lang w:val="en-US"/>
              </w:rPr>
              <w:t>Objectives &amp; Outcomes</w:t>
            </w:r>
          </w:p>
          <w:p w:rsidR="00FA7787" w:rsidRPr="00287471" w:rsidRDefault="00FA7787" w:rsidP="00A22241">
            <w:pPr>
              <w:tabs>
                <w:tab w:val="left" w:pos="567"/>
                <w:tab w:val="left" w:pos="1134"/>
                <w:tab w:val="left" w:pos="1701"/>
                <w:tab w:val="left" w:pos="2268"/>
                <w:tab w:val="left" w:pos="2835"/>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 w:val="24"/>
                <w:szCs w:val="24"/>
              </w:rPr>
            </w:pPr>
            <w:r w:rsidRPr="00287471">
              <w:rPr>
                <w:rFonts w:ascii="Times New Roman" w:eastAsia="Times New Roman" w:hAnsi="Times New Roman" w:cs="Times New Roman"/>
                <w:bCs/>
                <w:sz w:val="24"/>
                <w:szCs w:val="24"/>
              </w:rPr>
              <w:t>(</w:t>
            </w:r>
            <w:r w:rsidR="004D7C37" w:rsidRPr="00287471">
              <w:rPr>
                <w:rFonts w:ascii="Times New Roman" w:eastAsia="Times New Roman" w:hAnsi="Times New Roman" w:cs="Times New Roman"/>
                <w:bCs/>
                <w:sz w:val="24"/>
                <w:szCs w:val="24"/>
                <w:lang w:val="en-US"/>
              </w:rPr>
              <w:t>Section</w:t>
            </w:r>
            <w:r w:rsidRPr="00287471">
              <w:rPr>
                <w:rFonts w:ascii="Times New Roman" w:eastAsia="Times New Roman" w:hAnsi="Times New Roman" w:cs="Times New Roman"/>
                <w:bCs/>
                <w:sz w:val="24"/>
                <w:szCs w:val="24"/>
              </w:rPr>
              <w:t xml:space="preserve"> 4)</w:t>
            </w:r>
          </w:p>
        </w:tc>
        <w:tc>
          <w:tcPr>
            <w:tcW w:w="6095" w:type="dxa"/>
            <w:tcMar>
              <w:top w:w="0" w:type="dxa"/>
              <w:bottom w:w="0" w:type="dxa"/>
            </w:tcMar>
          </w:tcPr>
          <w:p w:rsidR="00FA7787" w:rsidRPr="00287471" w:rsidRDefault="00B73B3A" w:rsidP="00C54D8A">
            <w:pPr>
              <w:tabs>
                <w:tab w:val="left" w:pos="567"/>
                <w:tab w:val="left" w:pos="1134"/>
                <w:tab w:val="left" w:pos="1701"/>
                <w:tab w:val="left" w:pos="2268"/>
                <w:tab w:val="left" w:pos="2835"/>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 w:val="24"/>
                <w:szCs w:val="24"/>
                <w:lang w:val="en-US"/>
              </w:rPr>
            </w:pPr>
            <w:r w:rsidRPr="00C9173D">
              <w:rPr>
                <w:rFonts w:ascii="Times New Roman" w:eastAsia="Times New Roman" w:hAnsi="Times New Roman" w:cs="Times New Roman"/>
                <w:b/>
                <w:sz w:val="24"/>
                <w:szCs w:val="24"/>
                <w:lang w:val="en-US"/>
              </w:rPr>
              <w:t>Objectives</w:t>
            </w:r>
            <w:r w:rsidRPr="00287471">
              <w:rPr>
                <w:rFonts w:ascii="Times New Roman" w:eastAsia="Times New Roman" w:hAnsi="Times New Roman" w:cs="Times New Roman"/>
                <w:sz w:val="24"/>
                <w:szCs w:val="24"/>
                <w:lang w:val="en-US"/>
              </w:rPr>
              <w:t xml:space="preserve"> </w:t>
            </w:r>
            <w:r w:rsidR="00C54D8A" w:rsidRPr="00287471">
              <w:rPr>
                <w:rFonts w:ascii="Times New Roman" w:eastAsia="Times New Roman" w:hAnsi="Times New Roman" w:cs="Times New Roman"/>
                <w:sz w:val="24"/>
                <w:szCs w:val="24"/>
                <w:lang w:val="en-US"/>
              </w:rPr>
              <w:t xml:space="preserve">refer to the specific aims of the </w:t>
            </w:r>
            <w:r w:rsidR="00C54D8A" w:rsidRPr="00287471">
              <w:rPr>
                <w:rFonts w:ascii="Times New Roman" w:eastAsia="Times New Roman" w:hAnsi="Times New Roman" w:cs="Times New Roman"/>
                <w:i/>
                <w:sz w:val="24"/>
                <w:szCs w:val="24"/>
                <w:lang w:val="en-US"/>
              </w:rPr>
              <w:t>Sectoral</w:t>
            </w:r>
            <w:r w:rsidR="00C54D8A" w:rsidRPr="00287471">
              <w:rPr>
                <w:rFonts w:ascii="Times New Roman" w:eastAsia="Times New Roman" w:hAnsi="Times New Roman" w:cs="Times New Roman"/>
                <w:sz w:val="24"/>
                <w:szCs w:val="24"/>
                <w:lang w:val="en-US"/>
              </w:rPr>
              <w:t xml:space="preserve"> and </w:t>
            </w:r>
            <w:r w:rsidR="00C54D8A" w:rsidRPr="00287471">
              <w:rPr>
                <w:rFonts w:ascii="Times New Roman" w:eastAsia="Times New Roman" w:hAnsi="Times New Roman" w:cs="Times New Roman"/>
                <w:i/>
                <w:sz w:val="24"/>
                <w:szCs w:val="24"/>
                <w:lang w:val="en-US"/>
              </w:rPr>
              <w:t>i</w:t>
            </w:r>
            <w:r w:rsidR="00C54D8A" w:rsidRPr="00287471">
              <w:rPr>
                <w:rFonts w:ascii="Times New Roman" w:eastAsia="Times New Roman" w:hAnsi="Times New Roman" w:cs="Times New Roman"/>
                <w:i/>
                <w:sz w:val="24"/>
                <w:szCs w:val="24"/>
                <w:lang w:val="en-US"/>
              </w:rPr>
              <w:t>n</w:t>
            </w:r>
            <w:r w:rsidR="00C54D8A" w:rsidRPr="00287471">
              <w:rPr>
                <w:rFonts w:ascii="Times New Roman" w:eastAsia="Times New Roman" w:hAnsi="Times New Roman" w:cs="Times New Roman"/>
                <w:i/>
                <w:sz w:val="24"/>
                <w:szCs w:val="24"/>
                <w:lang w:val="en-US"/>
              </w:rPr>
              <w:t>tersectoral activities</w:t>
            </w:r>
            <w:r w:rsidR="00C9173D">
              <w:rPr>
                <w:rFonts w:ascii="Times New Roman" w:eastAsia="Times New Roman" w:hAnsi="Times New Roman" w:cs="Times New Roman"/>
                <w:sz w:val="24"/>
                <w:szCs w:val="24"/>
                <w:lang w:val="en-US"/>
              </w:rPr>
              <w:t xml:space="preserve"> in a planning</w:t>
            </w:r>
            <w:r w:rsidR="00C54D8A" w:rsidRPr="00287471">
              <w:rPr>
                <w:rFonts w:ascii="Times New Roman" w:eastAsia="Times New Roman" w:hAnsi="Times New Roman" w:cs="Times New Roman"/>
                <w:sz w:val="24"/>
                <w:szCs w:val="24"/>
                <w:lang w:val="en-US"/>
              </w:rPr>
              <w:t xml:space="preserve"> period</w:t>
            </w:r>
            <w:r w:rsidR="00FA7787" w:rsidRPr="00287471">
              <w:rPr>
                <w:rFonts w:ascii="Times New Roman" w:eastAsia="Times New Roman" w:hAnsi="Times New Roman" w:cs="Times New Roman"/>
                <w:sz w:val="24"/>
                <w:szCs w:val="24"/>
                <w:lang w:val="en-US"/>
              </w:rPr>
              <w:t>.</w:t>
            </w:r>
          </w:p>
          <w:p w:rsidR="00BB1D99" w:rsidRPr="00287471" w:rsidRDefault="00B73B3A" w:rsidP="00BB1D99">
            <w:pPr>
              <w:tabs>
                <w:tab w:val="left" w:pos="567"/>
                <w:tab w:val="left" w:pos="1134"/>
                <w:tab w:val="left" w:pos="1701"/>
                <w:tab w:val="left" w:pos="2268"/>
                <w:tab w:val="left" w:pos="2835"/>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 w:val="24"/>
                <w:szCs w:val="24"/>
                <w:lang w:val="en-US"/>
              </w:rPr>
            </w:pPr>
            <w:r w:rsidRPr="00287471">
              <w:rPr>
                <w:rFonts w:ascii="Times New Roman" w:eastAsia="Times New Roman" w:hAnsi="Times New Roman" w:cs="Times New Roman"/>
                <w:b/>
                <w:sz w:val="24"/>
                <w:szCs w:val="24"/>
                <w:lang w:val="en-US"/>
              </w:rPr>
              <w:t>Outcomes</w:t>
            </w:r>
            <w:r w:rsidR="00220B4C" w:rsidRPr="00287471">
              <w:rPr>
                <w:rFonts w:ascii="Times New Roman" w:eastAsia="Times New Roman" w:hAnsi="Times New Roman" w:cs="Times New Roman"/>
                <w:sz w:val="24"/>
                <w:szCs w:val="24"/>
                <w:lang w:val="en-US"/>
              </w:rPr>
              <w:t xml:space="preserve"> are</w:t>
            </w:r>
            <w:r w:rsidRPr="00287471">
              <w:rPr>
                <w:rFonts w:ascii="Times New Roman" w:eastAsia="Times New Roman" w:hAnsi="Times New Roman" w:cs="Times New Roman"/>
                <w:sz w:val="24"/>
                <w:szCs w:val="24"/>
                <w:lang w:val="en-US"/>
              </w:rPr>
              <w:t xml:space="preserve"> </w:t>
            </w:r>
            <w:r w:rsidR="00220B4C" w:rsidRPr="00287471">
              <w:rPr>
                <w:rFonts w:ascii="Times New Roman" w:eastAsia="Times New Roman" w:hAnsi="Times New Roman" w:cs="Times New Roman"/>
                <w:sz w:val="24"/>
                <w:szCs w:val="24"/>
                <w:lang w:val="en-US"/>
              </w:rPr>
              <w:t xml:space="preserve">quantitative and qualitative scientific and technological, economic and social implications </w:t>
            </w:r>
            <w:r w:rsidR="00A702B6" w:rsidRPr="00287471">
              <w:rPr>
                <w:rFonts w:ascii="Times New Roman" w:eastAsia="Times New Roman" w:hAnsi="Times New Roman" w:cs="Times New Roman"/>
                <w:sz w:val="24"/>
                <w:szCs w:val="24"/>
                <w:lang w:val="en-US"/>
              </w:rPr>
              <w:t>of the acti</w:t>
            </w:r>
            <w:r w:rsidR="00A702B6" w:rsidRPr="00287471">
              <w:rPr>
                <w:rFonts w:ascii="Times New Roman" w:eastAsia="Times New Roman" w:hAnsi="Times New Roman" w:cs="Times New Roman"/>
                <w:sz w:val="24"/>
                <w:szCs w:val="24"/>
                <w:lang w:val="en-US"/>
              </w:rPr>
              <w:t>v</w:t>
            </w:r>
            <w:r w:rsidR="00A702B6" w:rsidRPr="00287471">
              <w:rPr>
                <w:rFonts w:ascii="Times New Roman" w:eastAsia="Times New Roman" w:hAnsi="Times New Roman" w:cs="Times New Roman"/>
                <w:sz w:val="24"/>
                <w:szCs w:val="24"/>
                <w:lang w:val="en-US"/>
              </w:rPr>
              <w:t>ity on the implementation of the ITU Strategic Plan</w:t>
            </w:r>
            <w:r w:rsidR="00004C69" w:rsidRPr="00287471">
              <w:rPr>
                <w:rFonts w:ascii="Times New Roman" w:eastAsia="Times New Roman" w:hAnsi="Times New Roman" w:cs="Times New Roman"/>
                <w:sz w:val="24"/>
                <w:szCs w:val="24"/>
                <w:lang w:val="en-US"/>
              </w:rPr>
              <w:t xml:space="preserve">. </w:t>
            </w:r>
            <w:r w:rsidR="00BB1D99" w:rsidRPr="00287471">
              <w:rPr>
                <w:rFonts w:ascii="Times New Roman" w:eastAsia="Times New Roman" w:hAnsi="Times New Roman" w:cs="Times New Roman"/>
                <w:sz w:val="24"/>
                <w:szCs w:val="24"/>
                <w:lang w:val="en-US"/>
              </w:rPr>
              <w:t xml:space="preserve">They should be linked to </w:t>
            </w:r>
            <w:r w:rsidR="00BB1D99" w:rsidRPr="00287471">
              <w:rPr>
                <w:rFonts w:ascii="Times New Roman" w:eastAsia="Times New Roman" w:hAnsi="Times New Roman" w:cs="Times New Roman"/>
                <w:i/>
                <w:sz w:val="24"/>
                <w:szCs w:val="24"/>
                <w:lang w:val="en-US"/>
              </w:rPr>
              <w:t>outputs</w:t>
            </w:r>
            <w:r w:rsidR="00BB1D99" w:rsidRPr="00287471">
              <w:rPr>
                <w:rFonts w:ascii="Times New Roman" w:eastAsia="Times New Roman" w:hAnsi="Times New Roman" w:cs="Times New Roman"/>
                <w:sz w:val="24"/>
                <w:szCs w:val="24"/>
                <w:lang w:val="en-US"/>
              </w:rPr>
              <w:t xml:space="preserve"> and </w:t>
            </w:r>
            <w:r w:rsidR="00BB1D99" w:rsidRPr="00287471">
              <w:rPr>
                <w:rFonts w:ascii="Times New Roman" w:eastAsia="Times New Roman" w:hAnsi="Times New Roman" w:cs="Times New Roman"/>
                <w:i/>
                <w:sz w:val="24"/>
                <w:szCs w:val="24"/>
                <w:lang w:val="en-US"/>
              </w:rPr>
              <w:t>activities</w:t>
            </w:r>
            <w:r w:rsidR="00BB1D99" w:rsidRPr="00287471">
              <w:rPr>
                <w:rFonts w:ascii="Times New Roman" w:eastAsia="Times New Roman" w:hAnsi="Times New Roman" w:cs="Times New Roman"/>
                <w:sz w:val="24"/>
                <w:szCs w:val="24"/>
                <w:lang w:val="en-US"/>
              </w:rPr>
              <w:t xml:space="preserve"> (levels 4 and 5) and provide an indication as to how the objectives are being achieved.</w:t>
            </w:r>
          </w:p>
          <w:p w:rsidR="00FA7787" w:rsidRPr="00287471" w:rsidRDefault="00C54D8A" w:rsidP="00BB1D99">
            <w:pPr>
              <w:pStyle w:val="Pa13"/>
              <w:spacing w:after="160"/>
              <w:jc w:val="both"/>
              <w:rPr>
                <w:rFonts w:ascii="Times New Roman" w:eastAsia="Times New Roman" w:hAnsi="Times New Roman" w:cs="Times New Roman"/>
                <w:lang w:val="en-US"/>
              </w:rPr>
            </w:pPr>
            <w:r w:rsidRPr="00287471">
              <w:rPr>
                <w:rFonts w:ascii="Times New Roman" w:eastAsia="Times New Roman" w:hAnsi="Times New Roman" w:cs="Times New Roman"/>
                <w:lang w:val="en-US"/>
              </w:rPr>
              <w:t>Outcomes are usually within the organization’s control</w:t>
            </w:r>
            <w:r w:rsidR="00BB1D99" w:rsidRPr="00287471">
              <w:rPr>
                <w:rFonts w:ascii="Times New Roman" w:eastAsia="Times New Roman" w:hAnsi="Times New Roman" w:cs="Times New Roman"/>
                <w:lang w:val="en-US"/>
              </w:rPr>
              <w:t>, ta</w:t>
            </w:r>
            <w:r w:rsidR="00BB1D99" w:rsidRPr="00287471">
              <w:rPr>
                <w:rFonts w:ascii="Times New Roman" w:eastAsia="Times New Roman" w:hAnsi="Times New Roman" w:cs="Times New Roman"/>
                <w:lang w:val="en-US"/>
              </w:rPr>
              <w:t>k</w:t>
            </w:r>
            <w:r w:rsidR="00BB1D99" w:rsidRPr="00287471">
              <w:rPr>
                <w:rFonts w:ascii="Times New Roman" w:eastAsia="Times New Roman" w:hAnsi="Times New Roman" w:cs="Times New Roman"/>
                <w:lang w:val="en-US"/>
              </w:rPr>
              <w:t>ing into account</w:t>
            </w:r>
            <w:r w:rsidRPr="00287471">
              <w:rPr>
                <w:rFonts w:ascii="Times New Roman" w:eastAsia="Times New Roman" w:hAnsi="Times New Roman" w:cs="Times New Roman"/>
                <w:lang w:val="en-US"/>
              </w:rPr>
              <w:t xml:space="preserve"> </w:t>
            </w:r>
            <w:r w:rsidR="00BB1D99" w:rsidRPr="00287471">
              <w:rPr>
                <w:rFonts w:ascii="Times New Roman" w:eastAsia="Times New Roman" w:hAnsi="Times New Roman" w:cs="Times New Roman"/>
                <w:lang w:val="en-US"/>
              </w:rPr>
              <w:t>identified risk</w:t>
            </w:r>
            <w:r w:rsidR="00FA7787" w:rsidRPr="00287471">
              <w:rPr>
                <w:rFonts w:ascii="Times New Roman" w:eastAsia="Times New Roman" w:hAnsi="Times New Roman" w:cs="Times New Roman"/>
                <w:lang w:val="en-US"/>
              </w:rPr>
              <w:t>.</w:t>
            </w:r>
          </w:p>
        </w:tc>
        <w:tc>
          <w:tcPr>
            <w:tcW w:w="992" w:type="dxa"/>
            <w:vMerge/>
            <w:tcMar>
              <w:top w:w="0" w:type="dxa"/>
              <w:bottom w:w="0" w:type="dxa"/>
            </w:tcMar>
          </w:tcPr>
          <w:p w:rsidR="00FA7787" w:rsidRPr="00287471" w:rsidRDefault="00FA7787" w:rsidP="00A22241">
            <w:pPr>
              <w:tabs>
                <w:tab w:val="left" w:pos="567"/>
                <w:tab w:val="left" w:pos="1134"/>
                <w:tab w:val="left" w:pos="1701"/>
                <w:tab w:val="left" w:pos="2268"/>
                <w:tab w:val="left" w:pos="2835"/>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b/>
                <w:sz w:val="24"/>
                <w:szCs w:val="24"/>
                <w:lang w:val="en-US"/>
              </w:rPr>
            </w:pPr>
          </w:p>
        </w:tc>
      </w:tr>
      <w:tr w:rsidR="00FA7787" w:rsidRPr="00180B1C" w:rsidTr="00787AC5">
        <w:trPr>
          <w:jc w:val="center"/>
        </w:trPr>
        <w:tc>
          <w:tcPr>
            <w:tcW w:w="426" w:type="dxa"/>
            <w:vMerge/>
            <w:tcMar>
              <w:top w:w="0" w:type="dxa"/>
              <w:bottom w:w="0" w:type="dxa"/>
            </w:tcMar>
          </w:tcPr>
          <w:p w:rsidR="00FA7787" w:rsidRPr="00287471" w:rsidRDefault="00FA7787" w:rsidP="00A22241">
            <w:pPr>
              <w:tabs>
                <w:tab w:val="left" w:pos="567"/>
                <w:tab w:val="left" w:pos="1134"/>
                <w:tab w:val="left" w:pos="1701"/>
                <w:tab w:val="left" w:pos="2268"/>
                <w:tab w:val="left" w:pos="2835"/>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 w:val="24"/>
                <w:szCs w:val="24"/>
                <w:lang w:val="en-US"/>
              </w:rPr>
            </w:pPr>
          </w:p>
        </w:tc>
        <w:tc>
          <w:tcPr>
            <w:tcW w:w="425" w:type="dxa"/>
            <w:vMerge/>
            <w:tcMar>
              <w:top w:w="0" w:type="dxa"/>
              <w:bottom w:w="0" w:type="dxa"/>
            </w:tcMar>
          </w:tcPr>
          <w:p w:rsidR="00FA7787" w:rsidRPr="00287471" w:rsidRDefault="00FA7787" w:rsidP="00A22241">
            <w:pPr>
              <w:tabs>
                <w:tab w:val="left" w:pos="567"/>
                <w:tab w:val="left" w:pos="1134"/>
                <w:tab w:val="left" w:pos="1701"/>
                <w:tab w:val="left" w:pos="2268"/>
                <w:tab w:val="left" w:pos="2835"/>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 w:val="24"/>
                <w:szCs w:val="24"/>
                <w:lang w:val="en-US"/>
              </w:rPr>
            </w:pPr>
          </w:p>
        </w:tc>
        <w:tc>
          <w:tcPr>
            <w:tcW w:w="1701" w:type="dxa"/>
            <w:tcMar>
              <w:top w:w="0" w:type="dxa"/>
              <w:bottom w:w="0" w:type="dxa"/>
            </w:tcMar>
            <w:vAlign w:val="center"/>
          </w:tcPr>
          <w:p w:rsidR="00B73B3A" w:rsidRPr="00287471" w:rsidRDefault="00787AC5" w:rsidP="00B73B3A">
            <w:pPr>
              <w:tabs>
                <w:tab w:val="left" w:pos="567"/>
                <w:tab w:val="left" w:pos="1134"/>
                <w:tab w:val="left" w:pos="1701"/>
                <w:tab w:val="left" w:pos="2268"/>
                <w:tab w:val="left" w:pos="2835"/>
              </w:tabs>
              <w:overflowPunct w:val="0"/>
              <w:autoSpaceDE w:val="0"/>
              <w:autoSpaceDN w:val="0"/>
              <w:adjustRightInd w:val="0"/>
              <w:spacing w:before="40" w:after="40" w:line="240" w:lineRule="auto"/>
              <w:textAlignment w:val="baseline"/>
              <w:rPr>
                <w:rFonts w:ascii="Times New Roman" w:eastAsia="Times New Roman" w:hAnsi="Times New Roman" w:cs="Times New Roman"/>
                <w:b/>
                <w:sz w:val="24"/>
                <w:szCs w:val="24"/>
              </w:rPr>
            </w:pPr>
            <w:r w:rsidRPr="00287471">
              <w:rPr>
                <w:rFonts w:ascii="Times New Roman" w:eastAsia="Times New Roman" w:hAnsi="Times New Roman" w:cs="Times New Roman"/>
                <w:b/>
                <w:sz w:val="24"/>
                <w:szCs w:val="24"/>
                <w:lang w:val="en-US"/>
              </w:rPr>
              <w:t>Level</w:t>
            </w:r>
            <w:r w:rsidR="00FA7787" w:rsidRPr="00287471">
              <w:rPr>
                <w:rFonts w:ascii="Times New Roman" w:eastAsia="Times New Roman" w:hAnsi="Times New Roman" w:cs="Times New Roman"/>
                <w:b/>
                <w:sz w:val="24"/>
                <w:szCs w:val="24"/>
              </w:rPr>
              <w:t xml:space="preserve"> 4:</w:t>
            </w:r>
          </w:p>
          <w:p w:rsidR="00B73B3A" w:rsidRPr="00287471" w:rsidRDefault="00B73B3A" w:rsidP="00B73B3A">
            <w:pPr>
              <w:pStyle w:val="Default"/>
              <w:rPr>
                <w:rFonts w:ascii="Times New Roman" w:eastAsia="Times New Roman" w:hAnsi="Times New Roman" w:cs="Times New Roman"/>
                <w:b/>
                <w:color w:val="auto"/>
                <w:lang w:val="en-US"/>
              </w:rPr>
            </w:pPr>
            <w:r w:rsidRPr="00287471">
              <w:rPr>
                <w:rFonts w:ascii="Times New Roman" w:eastAsia="Times New Roman" w:hAnsi="Times New Roman" w:cs="Times New Roman"/>
                <w:b/>
                <w:color w:val="auto"/>
                <w:lang w:val="en-US"/>
              </w:rPr>
              <w:t>Outputs</w:t>
            </w:r>
          </w:p>
          <w:p w:rsidR="00FA7787" w:rsidRPr="00287471" w:rsidRDefault="00FA7787" w:rsidP="00B73B3A">
            <w:pPr>
              <w:tabs>
                <w:tab w:val="left" w:pos="567"/>
                <w:tab w:val="left" w:pos="1134"/>
                <w:tab w:val="left" w:pos="1701"/>
                <w:tab w:val="left" w:pos="2268"/>
                <w:tab w:val="left" w:pos="2835"/>
              </w:tabs>
              <w:overflowPunct w:val="0"/>
              <w:autoSpaceDE w:val="0"/>
              <w:autoSpaceDN w:val="0"/>
              <w:adjustRightInd w:val="0"/>
              <w:spacing w:before="40" w:after="40" w:line="240" w:lineRule="auto"/>
              <w:textAlignment w:val="baseline"/>
              <w:rPr>
                <w:rFonts w:ascii="Times New Roman" w:eastAsia="Times New Roman" w:hAnsi="Times New Roman" w:cs="Times New Roman"/>
                <w:bCs/>
                <w:sz w:val="24"/>
                <w:szCs w:val="24"/>
              </w:rPr>
            </w:pPr>
            <w:r w:rsidRPr="00287471">
              <w:rPr>
                <w:rFonts w:ascii="Times New Roman" w:eastAsia="Times New Roman" w:hAnsi="Times New Roman" w:cs="Times New Roman"/>
                <w:bCs/>
                <w:sz w:val="24"/>
                <w:szCs w:val="24"/>
              </w:rPr>
              <w:t>(</w:t>
            </w:r>
            <w:r w:rsidR="004D7C37" w:rsidRPr="00287471">
              <w:rPr>
                <w:rFonts w:ascii="Times New Roman" w:eastAsia="Times New Roman" w:hAnsi="Times New Roman" w:cs="Times New Roman"/>
                <w:bCs/>
                <w:sz w:val="24"/>
                <w:szCs w:val="24"/>
                <w:lang w:val="en-US"/>
              </w:rPr>
              <w:t>Section</w:t>
            </w:r>
            <w:r w:rsidRPr="00287471">
              <w:rPr>
                <w:rFonts w:ascii="Times New Roman" w:eastAsia="Times New Roman" w:hAnsi="Times New Roman" w:cs="Times New Roman"/>
                <w:bCs/>
                <w:sz w:val="24"/>
                <w:szCs w:val="24"/>
              </w:rPr>
              <w:t xml:space="preserve"> 4)</w:t>
            </w:r>
          </w:p>
        </w:tc>
        <w:tc>
          <w:tcPr>
            <w:tcW w:w="6095" w:type="dxa"/>
            <w:tcMar>
              <w:top w:w="0" w:type="dxa"/>
              <w:bottom w:w="0" w:type="dxa"/>
            </w:tcMar>
          </w:tcPr>
          <w:p w:rsidR="00FA7787" w:rsidRPr="00287471" w:rsidRDefault="00B73B3A" w:rsidP="00C9173D">
            <w:pPr>
              <w:tabs>
                <w:tab w:val="left" w:pos="567"/>
                <w:tab w:val="left" w:pos="1134"/>
                <w:tab w:val="left" w:pos="1701"/>
                <w:tab w:val="left" w:pos="2268"/>
                <w:tab w:val="left" w:pos="2835"/>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 w:val="24"/>
                <w:szCs w:val="24"/>
                <w:lang w:val="en-US"/>
              </w:rPr>
            </w:pPr>
            <w:r w:rsidRPr="00287471">
              <w:rPr>
                <w:rFonts w:ascii="Times New Roman" w:eastAsia="Times New Roman" w:hAnsi="Times New Roman" w:cs="Times New Roman"/>
                <w:b/>
                <w:sz w:val="24"/>
                <w:szCs w:val="24"/>
                <w:lang w:val="en-US"/>
              </w:rPr>
              <w:t xml:space="preserve">Outputs </w:t>
            </w:r>
            <w:r w:rsidR="00E13303" w:rsidRPr="00287471">
              <w:rPr>
                <w:rFonts w:ascii="Times New Roman" w:eastAsia="Times New Roman" w:hAnsi="Times New Roman" w:cs="Times New Roman"/>
                <w:b/>
                <w:sz w:val="24"/>
                <w:szCs w:val="24"/>
                <w:lang w:val="en-US"/>
              </w:rPr>
              <w:t xml:space="preserve">refer to </w:t>
            </w:r>
            <w:r w:rsidR="00E13303" w:rsidRPr="00287471">
              <w:rPr>
                <w:rFonts w:ascii="Times New Roman" w:eastAsia="Times New Roman" w:hAnsi="Times New Roman" w:cs="Times New Roman"/>
                <w:sz w:val="24"/>
                <w:szCs w:val="24"/>
                <w:lang w:val="en-US"/>
              </w:rPr>
              <w:t>meters of outcomes</w:t>
            </w:r>
            <w:r w:rsidR="00E43DB4" w:rsidRPr="00287471">
              <w:rPr>
                <w:rFonts w:ascii="Times New Roman" w:eastAsia="Times New Roman" w:hAnsi="Times New Roman" w:cs="Times New Roman"/>
                <w:sz w:val="24"/>
                <w:szCs w:val="24"/>
                <w:lang w:val="en-US"/>
              </w:rPr>
              <w:t xml:space="preserve"> </w:t>
            </w:r>
            <w:r w:rsidR="00C9173D">
              <w:rPr>
                <w:rFonts w:ascii="Times New Roman" w:eastAsia="Times New Roman" w:hAnsi="Times New Roman" w:cs="Times New Roman"/>
                <w:sz w:val="24"/>
                <w:szCs w:val="24"/>
                <w:lang w:val="en-US"/>
              </w:rPr>
              <w:t>˗</w:t>
            </w:r>
            <w:r w:rsidR="00E13303" w:rsidRPr="00287471">
              <w:rPr>
                <w:rFonts w:ascii="Times New Roman" w:eastAsia="Times New Roman" w:hAnsi="Times New Roman" w:cs="Times New Roman"/>
                <w:sz w:val="24"/>
                <w:szCs w:val="24"/>
                <w:lang w:val="en-US"/>
              </w:rPr>
              <w:t xml:space="preserve"> products and services provided by the Union in the </w:t>
            </w:r>
            <w:r w:rsidR="00C9173D">
              <w:rPr>
                <w:rFonts w:ascii="Times New Roman" w:eastAsia="Times New Roman" w:hAnsi="Times New Roman" w:cs="Times New Roman"/>
                <w:sz w:val="24"/>
                <w:szCs w:val="24"/>
                <w:lang w:val="en-US"/>
              </w:rPr>
              <w:t xml:space="preserve">process of </w:t>
            </w:r>
            <w:r w:rsidR="00E13303" w:rsidRPr="00287471">
              <w:rPr>
                <w:rFonts w:ascii="Times New Roman" w:eastAsia="Times New Roman" w:hAnsi="Times New Roman" w:cs="Times New Roman"/>
                <w:sz w:val="24"/>
                <w:szCs w:val="24"/>
                <w:lang w:val="en-US"/>
              </w:rPr>
              <w:t xml:space="preserve">implementation of objectives </w:t>
            </w:r>
            <w:r w:rsidRPr="00287471">
              <w:rPr>
                <w:rFonts w:ascii="Times New Roman" w:eastAsia="Times New Roman" w:hAnsi="Times New Roman" w:cs="Times New Roman"/>
                <w:sz w:val="24"/>
                <w:szCs w:val="24"/>
                <w:lang w:val="en-US"/>
              </w:rPr>
              <w:t xml:space="preserve">included in the </w:t>
            </w:r>
            <w:r w:rsidR="0017056D" w:rsidRPr="00287471">
              <w:rPr>
                <w:rFonts w:ascii="Times New Roman" w:eastAsia="Times New Roman" w:hAnsi="Times New Roman" w:cs="Times New Roman"/>
                <w:sz w:val="24"/>
                <w:szCs w:val="24"/>
                <w:lang w:val="en-US"/>
              </w:rPr>
              <w:t xml:space="preserve">Sector </w:t>
            </w:r>
            <w:r w:rsidR="006B1DA5" w:rsidRPr="00287471">
              <w:rPr>
                <w:rFonts w:ascii="Times New Roman" w:eastAsia="Times New Roman" w:hAnsi="Times New Roman" w:cs="Times New Roman"/>
                <w:sz w:val="24"/>
                <w:szCs w:val="24"/>
                <w:lang w:val="en-US"/>
              </w:rPr>
              <w:t>Operational Plans</w:t>
            </w:r>
            <w:r w:rsidR="00E43DB4" w:rsidRPr="00287471">
              <w:rPr>
                <w:rFonts w:ascii="Times New Roman" w:eastAsia="Times New Roman" w:hAnsi="Times New Roman" w:cs="Times New Roman"/>
                <w:sz w:val="24"/>
                <w:szCs w:val="24"/>
                <w:lang w:val="en-US"/>
              </w:rPr>
              <w:t>,</w:t>
            </w:r>
            <w:r w:rsidR="006B1DA5" w:rsidRPr="00287471">
              <w:rPr>
                <w:rFonts w:ascii="Times New Roman" w:eastAsia="Times New Roman" w:hAnsi="Times New Roman" w:cs="Times New Roman"/>
                <w:sz w:val="24"/>
                <w:szCs w:val="24"/>
                <w:lang w:val="en-US"/>
              </w:rPr>
              <w:t xml:space="preserve"> </w:t>
            </w:r>
            <w:r w:rsidR="00EF4BC8">
              <w:rPr>
                <w:rFonts w:ascii="Times New Roman" w:eastAsia="Times New Roman" w:hAnsi="Times New Roman" w:cs="Times New Roman"/>
                <w:sz w:val="24"/>
                <w:szCs w:val="24"/>
                <w:lang w:val="en-US"/>
              </w:rPr>
              <w:t xml:space="preserve">through </w:t>
            </w:r>
            <w:r w:rsidR="00E43DB4" w:rsidRPr="00287471">
              <w:rPr>
                <w:rFonts w:ascii="Times New Roman" w:eastAsia="Times New Roman" w:hAnsi="Times New Roman" w:cs="Times New Roman"/>
                <w:sz w:val="24"/>
                <w:szCs w:val="24"/>
                <w:lang w:val="en-US"/>
              </w:rPr>
              <w:t>va</w:t>
            </w:r>
            <w:r w:rsidR="00EF4BC8">
              <w:rPr>
                <w:rFonts w:ascii="Times New Roman" w:eastAsia="Times New Roman" w:hAnsi="Times New Roman" w:cs="Times New Roman"/>
                <w:sz w:val="24"/>
                <w:szCs w:val="24"/>
                <w:lang w:val="en-US"/>
              </w:rPr>
              <w:t>rious</w:t>
            </w:r>
            <w:r w:rsidR="00E43DB4" w:rsidRPr="00287471">
              <w:rPr>
                <w:rFonts w:ascii="Times New Roman" w:eastAsia="Times New Roman" w:hAnsi="Times New Roman" w:cs="Times New Roman"/>
                <w:sz w:val="24"/>
                <w:szCs w:val="24"/>
                <w:lang w:val="en-US"/>
              </w:rPr>
              <w:t xml:space="preserve"> </w:t>
            </w:r>
            <w:r w:rsidR="00E43DB4" w:rsidRPr="00287471">
              <w:rPr>
                <w:rFonts w:ascii="Times New Roman" w:eastAsia="Times New Roman" w:hAnsi="Times New Roman" w:cs="Times New Roman"/>
                <w:i/>
                <w:sz w:val="24"/>
                <w:szCs w:val="24"/>
                <w:lang w:val="en-US"/>
              </w:rPr>
              <w:t>activities</w:t>
            </w:r>
            <w:r w:rsidR="00930783" w:rsidRPr="00287471">
              <w:rPr>
                <w:rFonts w:ascii="Times New Roman" w:eastAsia="Times New Roman" w:hAnsi="Times New Roman" w:cs="Times New Roman"/>
                <w:sz w:val="24"/>
                <w:szCs w:val="24"/>
                <w:lang w:val="en-US"/>
              </w:rPr>
              <w:t xml:space="preserve">, </w:t>
            </w:r>
            <w:r w:rsidR="001D5B6E" w:rsidRPr="00287471">
              <w:rPr>
                <w:rFonts w:ascii="Times New Roman" w:eastAsia="Times New Roman" w:hAnsi="Times New Roman" w:cs="Times New Roman"/>
                <w:sz w:val="24"/>
                <w:szCs w:val="24"/>
                <w:lang w:val="en-US"/>
              </w:rPr>
              <w:t>taking into account available resources</w:t>
            </w:r>
            <w:r w:rsidR="00930783" w:rsidRPr="00287471">
              <w:rPr>
                <w:rFonts w:ascii="Times New Roman" w:eastAsia="Times New Roman" w:hAnsi="Times New Roman" w:cs="Times New Roman"/>
                <w:sz w:val="24"/>
                <w:szCs w:val="24"/>
                <w:lang w:val="en-US"/>
              </w:rPr>
              <w:t>.</w:t>
            </w:r>
          </w:p>
        </w:tc>
        <w:tc>
          <w:tcPr>
            <w:tcW w:w="992" w:type="dxa"/>
            <w:vMerge/>
            <w:tcMar>
              <w:top w:w="0" w:type="dxa"/>
              <w:bottom w:w="0" w:type="dxa"/>
            </w:tcMar>
          </w:tcPr>
          <w:p w:rsidR="00FA7787" w:rsidRPr="00287471" w:rsidRDefault="00FA7787" w:rsidP="00A22241">
            <w:pPr>
              <w:tabs>
                <w:tab w:val="left" w:pos="567"/>
                <w:tab w:val="left" w:pos="1134"/>
                <w:tab w:val="left" w:pos="1701"/>
                <w:tab w:val="left" w:pos="2268"/>
                <w:tab w:val="left" w:pos="2835"/>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b/>
                <w:sz w:val="24"/>
                <w:szCs w:val="24"/>
                <w:lang w:val="en-US"/>
              </w:rPr>
            </w:pPr>
          </w:p>
        </w:tc>
      </w:tr>
      <w:tr w:rsidR="00FA7787" w:rsidRPr="00180B1C" w:rsidTr="00787AC5">
        <w:trPr>
          <w:jc w:val="center"/>
        </w:trPr>
        <w:tc>
          <w:tcPr>
            <w:tcW w:w="426" w:type="dxa"/>
            <w:tcMar>
              <w:top w:w="0" w:type="dxa"/>
              <w:bottom w:w="0" w:type="dxa"/>
            </w:tcMar>
          </w:tcPr>
          <w:p w:rsidR="00FA7787" w:rsidRPr="00287471" w:rsidRDefault="00FA7787" w:rsidP="00A22241">
            <w:pPr>
              <w:tabs>
                <w:tab w:val="left" w:pos="567"/>
                <w:tab w:val="left" w:pos="1134"/>
                <w:tab w:val="left" w:pos="1701"/>
                <w:tab w:val="left" w:pos="2268"/>
                <w:tab w:val="left" w:pos="2835"/>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 w:val="24"/>
                <w:szCs w:val="24"/>
                <w:lang w:val="en-US"/>
              </w:rPr>
            </w:pPr>
          </w:p>
        </w:tc>
        <w:tc>
          <w:tcPr>
            <w:tcW w:w="425" w:type="dxa"/>
            <w:tcMar>
              <w:top w:w="0" w:type="dxa"/>
              <w:bottom w:w="0" w:type="dxa"/>
            </w:tcMar>
          </w:tcPr>
          <w:p w:rsidR="00FA7787" w:rsidRPr="00287471" w:rsidRDefault="00FA7787" w:rsidP="00A22241">
            <w:pPr>
              <w:tabs>
                <w:tab w:val="left" w:pos="567"/>
                <w:tab w:val="left" w:pos="1134"/>
                <w:tab w:val="left" w:pos="1701"/>
                <w:tab w:val="left" w:pos="2268"/>
                <w:tab w:val="left" w:pos="2835"/>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 w:val="24"/>
                <w:szCs w:val="24"/>
                <w:lang w:val="en-US"/>
              </w:rPr>
            </w:pPr>
          </w:p>
        </w:tc>
        <w:tc>
          <w:tcPr>
            <w:tcW w:w="1701" w:type="dxa"/>
            <w:tcMar>
              <w:top w:w="0" w:type="dxa"/>
              <w:bottom w:w="0" w:type="dxa"/>
            </w:tcMar>
            <w:vAlign w:val="center"/>
          </w:tcPr>
          <w:p w:rsidR="00B73B3A" w:rsidRPr="00287471" w:rsidRDefault="004D7C37" w:rsidP="00A22241">
            <w:pPr>
              <w:tabs>
                <w:tab w:val="left" w:pos="567"/>
                <w:tab w:val="left" w:pos="1134"/>
                <w:tab w:val="left" w:pos="1701"/>
                <w:tab w:val="left" w:pos="2268"/>
                <w:tab w:val="left" w:pos="2835"/>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b/>
                <w:sz w:val="24"/>
                <w:szCs w:val="24"/>
              </w:rPr>
            </w:pPr>
            <w:r w:rsidRPr="00287471">
              <w:rPr>
                <w:rFonts w:ascii="Times New Roman" w:eastAsia="Times New Roman" w:hAnsi="Times New Roman" w:cs="Times New Roman"/>
                <w:b/>
                <w:sz w:val="24"/>
                <w:szCs w:val="24"/>
                <w:lang w:val="en-US"/>
              </w:rPr>
              <w:t>Level</w:t>
            </w:r>
            <w:r w:rsidR="00FA7787" w:rsidRPr="00287471">
              <w:rPr>
                <w:rFonts w:ascii="Times New Roman" w:eastAsia="Times New Roman" w:hAnsi="Times New Roman" w:cs="Times New Roman"/>
                <w:b/>
                <w:sz w:val="24"/>
                <w:szCs w:val="24"/>
              </w:rPr>
              <w:t xml:space="preserve"> 5:</w:t>
            </w:r>
          </w:p>
          <w:p w:rsidR="00B73B3A" w:rsidRPr="00287471" w:rsidRDefault="00B73B3A" w:rsidP="00B73B3A">
            <w:pPr>
              <w:pStyle w:val="Default"/>
              <w:jc w:val="both"/>
              <w:rPr>
                <w:rFonts w:ascii="Times New Roman" w:eastAsia="Times New Roman" w:hAnsi="Times New Roman" w:cs="Times New Roman"/>
                <w:b/>
                <w:color w:val="auto"/>
                <w:lang w:val="en-US"/>
              </w:rPr>
            </w:pPr>
            <w:r w:rsidRPr="00287471">
              <w:rPr>
                <w:rFonts w:ascii="Times New Roman" w:eastAsia="Times New Roman" w:hAnsi="Times New Roman" w:cs="Times New Roman"/>
                <w:b/>
                <w:color w:val="auto"/>
                <w:lang w:val="en-US"/>
              </w:rPr>
              <w:t xml:space="preserve">Activities </w:t>
            </w:r>
          </w:p>
          <w:p w:rsidR="00A132CA" w:rsidRPr="00287471" w:rsidRDefault="00A132CA" w:rsidP="00A22241">
            <w:pPr>
              <w:tabs>
                <w:tab w:val="left" w:pos="567"/>
                <w:tab w:val="left" w:pos="1134"/>
                <w:tab w:val="left" w:pos="1701"/>
                <w:tab w:val="left" w:pos="2268"/>
                <w:tab w:val="left" w:pos="2835"/>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 w:val="24"/>
                <w:szCs w:val="24"/>
              </w:rPr>
            </w:pPr>
            <w:r w:rsidRPr="00287471">
              <w:rPr>
                <w:rFonts w:ascii="Times New Roman" w:eastAsia="Times New Roman" w:hAnsi="Times New Roman" w:cs="Times New Roman"/>
                <w:sz w:val="24"/>
                <w:szCs w:val="24"/>
              </w:rPr>
              <w:t>(</w:t>
            </w:r>
            <w:r w:rsidR="004D7C37" w:rsidRPr="00287471">
              <w:rPr>
                <w:rFonts w:ascii="Times New Roman" w:eastAsia="Times New Roman" w:hAnsi="Times New Roman" w:cs="Times New Roman"/>
                <w:bCs/>
                <w:sz w:val="24"/>
                <w:szCs w:val="24"/>
                <w:lang w:val="en-US"/>
              </w:rPr>
              <w:t>Section</w:t>
            </w:r>
            <w:r w:rsidR="00E07DD5" w:rsidRPr="00287471">
              <w:rPr>
                <w:rFonts w:ascii="Times New Roman" w:eastAsia="Times New Roman" w:hAnsi="Times New Roman" w:cs="Times New Roman"/>
                <w:sz w:val="24"/>
                <w:szCs w:val="24"/>
                <w:u w:val="single"/>
              </w:rPr>
              <w:t>?*</w:t>
            </w:r>
            <w:r w:rsidRPr="00287471">
              <w:rPr>
                <w:rFonts w:ascii="Times New Roman" w:eastAsia="Times New Roman" w:hAnsi="Times New Roman" w:cs="Times New Roman"/>
                <w:sz w:val="24"/>
                <w:szCs w:val="24"/>
                <w:u w:val="single"/>
              </w:rPr>
              <w:t>)</w:t>
            </w:r>
          </w:p>
        </w:tc>
        <w:tc>
          <w:tcPr>
            <w:tcW w:w="6095" w:type="dxa"/>
            <w:tcMar>
              <w:top w:w="0" w:type="dxa"/>
              <w:bottom w:w="0" w:type="dxa"/>
            </w:tcMar>
          </w:tcPr>
          <w:p w:rsidR="00FA7787" w:rsidRPr="00287471" w:rsidRDefault="00B73B3A" w:rsidP="00B73B3A">
            <w:pPr>
              <w:tabs>
                <w:tab w:val="left" w:pos="567"/>
                <w:tab w:val="left" w:pos="1134"/>
                <w:tab w:val="left" w:pos="1701"/>
                <w:tab w:val="left" w:pos="2268"/>
                <w:tab w:val="left" w:pos="2835"/>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 w:val="24"/>
                <w:szCs w:val="24"/>
                <w:lang w:val="en-US"/>
              </w:rPr>
            </w:pPr>
            <w:r w:rsidRPr="00287471">
              <w:rPr>
                <w:rFonts w:ascii="Times New Roman" w:eastAsia="Times New Roman" w:hAnsi="Times New Roman" w:cs="Times New Roman"/>
                <w:b/>
                <w:sz w:val="24"/>
                <w:szCs w:val="24"/>
                <w:lang w:val="en-US"/>
              </w:rPr>
              <w:t>Activities</w:t>
            </w:r>
            <w:r w:rsidRPr="00287471">
              <w:rPr>
                <w:rFonts w:ascii="Times New Roman" w:eastAsia="Times New Roman" w:hAnsi="Times New Roman" w:cs="Times New Roman"/>
                <w:sz w:val="24"/>
                <w:szCs w:val="24"/>
                <w:lang w:val="en-US"/>
              </w:rPr>
              <w:t xml:space="preserve"> </w:t>
            </w:r>
            <w:r w:rsidR="00A702B6" w:rsidRPr="00287471">
              <w:rPr>
                <w:rFonts w:ascii="Times New Roman" w:eastAsia="Times New Roman" w:hAnsi="Times New Roman" w:cs="Times New Roman"/>
                <w:sz w:val="24"/>
                <w:szCs w:val="24"/>
                <w:lang w:val="en-US"/>
              </w:rPr>
              <w:t>are various actions/services (of Sectors and inte</w:t>
            </w:r>
            <w:r w:rsidR="00A702B6" w:rsidRPr="00287471">
              <w:rPr>
                <w:rFonts w:ascii="Times New Roman" w:eastAsia="Times New Roman" w:hAnsi="Times New Roman" w:cs="Times New Roman"/>
                <w:sz w:val="24"/>
                <w:szCs w:val="24"/>
                <w:lang w:val="en-US"/>
              </w:rPr>
              <w:t>r</w:t>
            </w:r>
            <w:r w:rsidR="00A702B6" w:rsidRPr="00287471">
              <w:rPr>
                <w:rFonts w:ascii="Times New Roman" w:eastAsia="Times New Roman" w:hAnsi="Times New Roman" w:cs="Times New Roman"/>
                <w:sz w:val="24"/>
                <w:szCs w:val="24"/>
                <w:lang w:val="en-US"/>
              </w:rPr>
              <w:t xml:space="preserve">sectoral) for transforming Union’s resources into </w:t>
            </w:r>
            <w:r w:rsidR="00A702B6" w:rsidRPr="00287471">
              <w:rPr>
                <w:rFonts w:ascii="Times New Roman" w:eastAsia="Times New Roman" w:hAnsi="Times New Roman" w:cs="Times New Roman"/>
                <w:i/>
                <w:sz w:val="24"/>
                <w:szCs w:val="24"/>
                <w:lang w:val="en-US"/>
              </w:rPr>
              <w:t>outputs</w:t>
            </w:r>
            <w:r w:rsidR="00A702B6" w:rsidRPr="00287471">
              <w:rPr>
                <w:rFonts w:ascii="Times New Roman" w:eastAsia="Times New Roman" w:hAnsi="Times New Roman" w:cs="Times New Roman"/>
                <w:sz w:val="24"/>
                <w:szCs w:val="24"/>
                <w:lang w:val="en-US"/>
              </w:rPr>
              <w:t xml:space="preserve">. Activities may be grouped into processes, </w:t>
            </w:r>
            <w:r w:rsidR="00EF4BC8">
              <w:rPr>
                <w:rFonts w:ascii="Times New Roman" w:eastAsia="Times New Roman" w:hAnsi="Times New Roman" w:cs="Times New Roman"/>
                <w:sz w:val="24"/>
                <w:szCs w:val="24"/>
                <w:lang w:val="en-US"/>
              </w:rPr>
              <w:t>subdi</w:t>
            </w:r>
            <w:r w:rsidR="00896190" w:rsidRPr="00287471">
              <w:rPr>
                <w:rFonts w:ascii="Times New Roman" w:eastAsia="Times New Roman" w:hAnsi="Times New Roman" w:cs="Times New Roman"/>
                <w:sz w:val="24"/>
                <w:szCs w:val="24"/>
                <w:lang w:val="en-US"/>
              </w:rPr>
              <w:t xml:space="preserve">visions </w:t>
            </w:r>
            <w:r w:rsidR="00EF4BC8">
              <w:rPr>
                <w:rFonts w:ascii="Times New Roman" w:eastAsia="Times New Roman" w:hAnsi="Times New Roman" w:cs="Times New Roman"/>
                <w:sz w:val="24"/>
                <w:szCs w:val="24"/>
                <w:lang w:val="en-US"/>
              </w:rPr>
              <w:t>of ITU or other ways</w:t>
            </w:r>
            <w:r w:rsidR="00896190" w:rsidRPr="00287471">
              <w:rPr>
                <w:rFonts w:ascii="Times New Roman" w:eastAsia="Times New Roman" w:hAnsi="Times New Roman" w:cs="Times New Roman"/>
                <w:sz w:val="24"/>
                <w:szCs w:val="24"/>
                <w:lang w:val="en-US"/>
              </w:rPr>
              <w:t>, and this is particularly important for d</w:t>
            </w:r>
            <w:r w:rsidR="00896190" w:rsidRPr="00287471">
              <w:rPr>
                <w:rFonts w:ascii="Times New Roman" w:eastAsia="Times New Roman" w:hAnsi="Times New Roman" w:cs="Times New Roman"/>
                <w:sz w:val="24"/>
                <w:szCs w:val="24"/>
                <w:lang w:val="en-US"/>
              </w:rPr>
              <w:t>e</w:t>
            </w:r>
            <w:r w:rsidR="00896190" w:rsidRPr="00287471">
              <w:rPr>
                <w:rFonts w:ascii="Times New Roman" w:eastAsia="Times New Roman" w:hAnsi="Times New Roman" w:cs="Times New Roman"/>
                <w:sz w:val="24"/>
                <w:szCs w:val="24"/>
                <w:lang w:val="en-US"/>
              </w:rPr>
              <w:t xml:space="preserve">fining </w:t>
            </w:r>
            <w:r w:rsidR="00896190" w:rsidRPr="00287471">
              <w:rPr>
                <w:rFonts w:ascii="Times New Roman" w:eastAsia="Times New Roman" w:hAnsi="Times New Roman" w:cs="Times New Roman"/>
                <w:i/>
                <w:sz w:val="24"/>
                <w:szCs w:val="24"/>
                <w:lang w:val="en-US"/>
              </w:rPr>
              <w:t xml:space="preserve">effective means </w:t>
            </w:r>
            <w:r w:rsidR="003A5F61" w:rsidRPr="00287471">
              <w:rPr>
                <w:rFonts w:ascii="Times New Roman" w:eastAsia="Times New Roman" w:hAnsi="Times New Roman" w:cs="Times New Roman"/>
                <w:i/>
                <w:sz w:val="24"/>
                <w:szCs w:val="24"/>
                <w:lang w:val="en-US"/>
              </w:rPr>
              <w:t xml:space="preserve">to achieve </w:t>
            </w:r>
            <w:r w:rsidR="001D5B6E" w:rsidRPr="00287471">
              <w:rPr>
                <w:rFonts w:ascii="Times New Roman" w:eastAsia="Times New Roman" w:hAnsi="Times New Roman" w:cs="Times New Roman"/>
                <w:i/>
                <w:sz w:val="24"/>
                <w:szCs w:val="24"/>
                <w:lang w:val="en-US"/>
              </w:rPr>
              <w:t xml:space="preserve">Union’s </w:t>
            </w:r>
            <w:r w:rsidR="003A5F61" w:rsidRPr="00287471">
              <w:rPr>
                <w:rFonts w:ascii="Times New Roman" w:eastAsia="Times New Roman" w:hAnsi="Times New Roman" w:cs="Times New Roman"/>
                <w:i/>
                <w:sz w:val="24"/>
                <w:szCs w:val="24"/>
                <w:lang w:val="en-US"/>
              </w:rPr>
              <w:t>goals</w:t>
            </w:r>
            <w:r w:rsidR="001D5B6E" w:rsidRPr="00287471">
              <w:rPr>
                <w:rFonts w:ascii="Times New Roman" w:eastAsia="Times New Roman" w:hAnsi="Times New Roman" w:cs="Times New Roman"/>
                <w:i/>
                <w:sz w:val="24"/>
                <w:szCs w:val="24"/>
                <w:lang w:val="en-US"/>
              </w:rPr>
              <w:t>,</w:t>
            </w:r>
            <w:r w:rsidR="003A5F61" w:rsidRPr="00287471">
              <w:rPr>
                <w:rFonts w:ascii="Times New Roman" w:eastAsia="Times New Roman" w:hAnsi="Times New Roman" w:cs="Times New Roman"/>
                <w:sz w:val="24"/>
                <w:szCs w:val="24"/>
                <w:lang w:val="en-US"/>
              </w:rPr>
              <w:t xml:space="preserve"> and </w:t>
            </w:r>
            <w:r w:rsidR="001D5B6E" w:rsidRPr="00287471">
              <w:rPr>
                <w:rFonts w:ascii="Times New Roman" w:eastAsia="Times New Roman" w:hAnsi="Times New Roman" w:cs="Times New Roman"/>
                <w:sz w:val="24"/>
                <w:szCs w:val="24"/>
                <w:lang w:val="en-US"/>
              </w:rPr>
              <w:t>impl</w:t>
            </w:r>
            <w:r w:rsidR="001D5B6E" w:rsidRPr="00287471">
              <w:rPr>
                <w:rFonts w:ascii="Times New Roman" w:eastAsia="Times New Roman" w:hAnsi="Times New Roman" w:cs="Times New Roman"/>
                <w:sz w:val="24"/>
                <w:szCs w:val="24"/>
                <w:lang w:val="en-US"/>
              </w:rPr>
              <w:t>e</w:t>
            </w:r>
            <w:r w:rsidR="001D5B6E" w:rsidRPr="00287471">
              <w:rPr>
                <w:rFonts w:ascii="Times New Roman" w:eastAsia="Times New Roman" w:hAnsi="Times New Roman" w:cs="Times New Roman"/>
                <w:sz w:val="24"/>
                <w:szCs w:val="24"/>
                <w:lang w:val="en-US"/>
              </w:rPr>
              <w:t>menting</w:t>
            </w:r>
            <w:r w:rsidR="003A5F61" w:rsidRPr="00287471">
              <w:rPr>
                <w:rFonts w:ascii="Times New Roman" w:eastAsia="Times New Roman" w:hAnsi="Times New Roman" w:cs="Times New Roman"/>
                <w:sz w:val="24"/>
                <w:szCs w:val="24"/>
                <w:lang w:val="en-US"/>
              </w:rPr>
              <w:t xml:space="preserve"> </w:t>
            </w:r>
            <w:r w:rsidR="001D5B6E" w:rsidRPr="00287471">
              <w:rPr>
                <w:rFonts w:ascii="Times New Roman" w:eastAsia="Times New Roman" w:hAnsi="Times New Roman" w:cs="Times New Roman"/>
                <w:sz w:val="24"/>
                <w:szCs w:val="24"/>
                <w:lang w:val="en-US"/>
              </w:rPr>
              <w:t>objectives</w:t>
            </w:r>
            <w:r w:rsidR="003A5F61" w:rsidRPr="00287471">
              <w:rPr>
                <w:rFonts w:ascii="Times New Roman" w:eastAsia="Times New Roman" w:hAnsi="Times New Roman" w:cs="Times New Roman"/>
                <w:sz w:val="24"/>
                <w:szCs w:val="24"/>
                <w:lang w:val="en-US"/>
              </w:rPr>
              <w:t xml:space="preserve"> </w:t>
            </w:r>
            <w:r w:rsidR="001D5B6E" w:rsidRPr="00287471">
              <w:rPr>
                <w:rFonts w:ascii="Times New Roman" w:eastAsia="Times New Roman" w:hAnsi="Times New Roman" w:cs="Times New Roman"/>
                <w:sz w:val="24"/>
                <w:szCs w:val="24"/>
                <w:lang w:val="en-US"/>
              </w:rPr>
              <w:t>on the basis of integrated approach, transparency, accountability and avoidance of duplication</w:t>
            </w:r>
            <w:r w:rsidR="00A702B6" w:rsidRPr="00287471">
              <w:rPr>
                <w:rFonts w:ascii="Times New Roman" w:eastAsia="Times New Roman" w:hAnsi="Times New Roman" w:cs="Times New Roman"/>
                <w:sz w:val="24"/>
                <w:szCs w:val="24"/>
                <w:lang w:val="en-US"/>
              </w:rPr>
              <w:t>.</w:t>
            </w:r>
          </w:p>
        </w:tc>
        <w:tc>
          <w:tcPr>
            <w:tcW w:w="992" w:type="dxa"/>
            <w:vMerge/>
            <w:tcMar>
              <w:top w:w="0" w:type="dxa"/>
              <w:bottom w:w="0" w:type="dxa"/>
            </w:tcMar>
          </w:tcPr>
          <w:p w:rsidR="00FA7787" w:rsidRPr="00287471" w:rsidRDefault="00FA7787" w:rsidP="00A22241">
            <w:pPr>
              <w:tabs>
                <w:tab w:val="left" w:pos="567"/>
                <w:tab w:val="left" w:pos="1134"/>
                <w:tab w:val="left" w:pos="1701"/>
                <w:tab w:val="left" w:pos="2268"/>
                <w:tab w:val="left" w:pos="2835"/>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b/>
                <w:sz w:val="24"/>
                <w:szCs w:val="24"/>
                <w:lang w:val="en-US"/>
              </w:rPr>
            </w:pPr>
          </w:p>
        </w:tc>
      </w:tr>
    </w:tbl>
    <w:p w:rsidR="00B50A87" w:rsidRPr="00287471" w:rsidRDefault="00471CC2" w:rsidP="00135001">
      <w:pPr>
        <w:pStyle w:val="a3"/>
        <w:tabs>
          <w:tab w:val="left" w:pos="567"/>
          <w:tab w:val="left" w:pos="1134"/>
          <w:tab w:val="left" w:pos="1701"/>
          <w:tab w:val="left" w:pos="2268"/>
          <w:tab w:val="left" w:pos="2835"/>
        </w:tabs>
        <w:overflowPunct w:val="0"/>
        <w:autoSpaceDE w:val="0"/>
        <w:autoSpaceDN w:val="0"/>
        <w:adjustRightInd w:val="0"/>
        <w:spacing w:before="120" w:after="0" w:line="276" w:lineRule="auto"/>
        <w:ind w:left="0" w:firstLine="709"/>
        <w:jc w:val="both"/>
        <w:textAlignment w:val="baseline"/>
        <w:rPr>
          <w:rFonts w:ascii="Times New Roman" w:eastAsia="Times New Roman" w:hAnsi="Times New Roman" w:cs="Times New Roman"/>
          <w:sz w:val="28"/>
          <w:szCs w:val="28"/>
          <w:lang w:val="en-US"/>
        </w:rPr>
      </w:pPr>
      <w:r w:rsidRPr="00287471">
        <w:rPr>
          <w:rFonts w:ascii="Times New Roman" w:eastAsia="Times New Roman" w:hAnsi="Times New Roman" w:cs="Times New Roman"/>
          <w:sz w:val="28"/>
          <w:szCs w:val="28"/>
          <w:lang w:val="en-US"/>
        </w:rPr>
        <w:t>*</w:t>
      </w:r>
      <w:r w:rsidR="006B1DA5" w:rsidRPr="00287471">
        <w:rPr>
          <w:rFonts w:ascii="Times New Roman" w:eastAsia="Times New Roman" w:hAnsi="Times New Roman" w:cs="Times New Roman"/>
          <w:sz w:val="28"/>
          <w:szCs w:val="28"/>
          <w:lang w:val="en-US"/>
        </w:rPr>
        <w:t xml:space="preserve">To align Table 1 </w:t>
      </w:r>
      <w:r w:rsidRPr="00287471">
        <w:rPr>
          <w:rFonts w:ascii="Times New Roman" w:eastAsia="Times New Roman" w:hAnsi="Times New Roman" w:cs="Times New Roman"/>
          <w:sz w:val="28"/>
          <w:szCs w:val="28"/>
          <w:lang w:val="en-US"/>
        </w:rPr>
        <w:t>(</w:t>
      </w:r>
      <w:r w:rsidR="006B1DA5" w:rsidRPr="00287471">
        <w:rPr>
          <w:rFonts w:ascii="Times New Roman" w:eastAsia="Times New Roman" w:hAnsi="Times New Roman" w:cs="Times New Roman"/>
          <w:sz w:val="28"/>
          <w:szCs w:val="28"/>
          <w:lang w:val="en-US"/>
        </w:rPr>
        <w:t>the ITU RBM framework</w:t>
      </w:r>
      <w:r w:rsidR="00E07DD5" w:rsidRPr="00287471">
        <w:rPr>
          <w:rFonts w:ascii="Times New Roman" w:eastAsia="Times New Roman" w:hAnsi="Times New Roman" w:cs="Times New Roman"/>
          <w:sz w:val="28"/>
          <w:szCs w:val="28"/>
          <w:lang w:val="en-US"/>
        </w:rPr>
        <w:t xml:space="preserve">) </w:t>
      </w:r>
      <w:r w:rsidR="006B1DA5" w:rsidRPr="00287471">
        <w:rPr>
          <w:rFonts w:ascii="Times New Roman" w:eastAsia="Times New Roman" w:hAnsi="Times New Roman" w:cs="Times New Roman"/>
          <w:sz w:val="28"/>
          <w:szCs w:val="28"/>
          <w:lang w:val="en-US"/>
        </w:rPr>
        <w:t xml:space="preserve">with </w:t>
      </w:r>
      <w:r w:rsidR="00342AF5" w:rsidRPr="00287471">
        <w:rPr>
          <w:rFonts w:ascii="Times New Roman" w:eastAsia="Times New Roman" w:hAnsi="Times New Roman" w:cs="Times New Roman"/>
          <w:sz w:val="28"/>
          <w:szCs w:val="28"/>
          <w:lang w:val="en-US"/>
        </w:rPr>
        <w:t xml:space="preserve">the text of the second paragraph of Section 1 </w:t>
      </w:r>
      <w:r w:rsidR="001241A5" w:rsidRPr="00287471">
        <w:rPr>
          <w:rFonts w:ascii="Times New Roman" w:eastAsia="Times New Roman" w:hAnsi="Times New Roman" w:cs="Times New Roman"/>
          <w:sz w:val="28"/>
          <w:szCs w:val="28"/>
          <w:lang w:val="en-US"/>
        </w:rPr>
        <w:t>"ITU results-based management (RBM) framework and structure of the strategic plan"</w:t>
      </w:r>
      <w:r w:rsidR="001241A5" w:rsidRPr="00287471">
        <w:rPr>
          <w:b/>
          <w:bCs/>
          <w:sz w:val="28"/>
          <w:szCs w:val="28"/>
          <w:lang w:val="en-US"/>
        </w:rPr>
        <w:t xml:space="preserve"> </w:t>
      </w:r>
      <w:r w:rsidR="006A75D3" w:rsidRPr="00287471">
        <w:rPr>
          <w:rFonts w:ascii="Times New Roman" w:eastAsia="Times New Roman" w:hAnsi="Times New Roman" w:cs="Times New Roman"/>
          <w:sz w:val="28"/>
          <w:szCs w:val="28"/>
          <w:lang w:val="en-US"/>
        </w:rPr>
        <w:t>(</w:t>
      </w:r>
      <w:r w:rsidR="001241A5" w:rsidRPr="00287471">
        <w:rPr>
          <w:rFonts w:ascii="Times New Roman" w:eastAsia="Times New Roman" w:hAnsi="Times New Roman" w:cs="Times New Roman"/>
          <w:sz w:val="28"/>
          <w:szCs w:val="28"/>
          <w:lang w:val="en-US"/>
        </w:rPr>
        <w:t xml:space="preserve">Annex 2 to Resolution </w:t>
      </w:r>
      <w:r w:rsidR="006A75D3" w:rsidRPr="00287471">
        <w:rPr>
          <w:rFonts w:ascii="Times New Roman" w:eastAsia="Times New Roman" w:hAnsi="Times New Roman" w:cs="Times New Roman"/>
          <w:sz w:val="28"/>
          <w:szCs w:val="28"/>
          <w:lang w:val="en-US"/>
        </w:rPr>
        <w:t>71)</w:t>
      </w:r>
      <w:r w:rsidR="00E07DD5" w:rsidRPr="00287471">
        <w:rPr>
          <w:rFonts w:ascii="Times New Roman" w:eastAsia="Times New Roman" w:hAnsi="Times New Roman" w:cs="Times New Roman"/>
          <w:sz w:val="28"/>
          <w:szCs w:val="28"/>
          <w:lang w:val="en-US"/>
        </w:rPr>
        <w:t xml:space="preserve"> </w:t>
      </w:r>
      <w:r w:rsidR="001241A5" w:rsidRPr="00287471">
        <w:rPr>
          <w:rFonts w:ascii="Times New Roman" w:eastAsia="Times New Roman" w:hAnsi="Times New Roman" w:cs="Times New Roman"/>
          <w:sz w:val="28"/>
          <w:szCs w:val="28"/>
          <w:lang w:val="en-US"/>
        </w:rPr>
        <w:t>where the ITU results chain is divided into five levels</w:t>
      </w:r>
      <w:r w:rsidR="00EF4BC8">
        <w:rPr>
          <w:rFonts w:ascii="Times New Roman" w:eastAsia="Times New Roman" w:hAnsi="Times New Roman" w:cs="Times New Roman"/>
          <w:sz w:val="28"/>
          <w:szCs w:val="28"/>
          <w:lang w:val="en-US"/>
        </w:rPr>
        <w:t>.</w:t>
      </w:r>
      <w:r w:rsidR="00A74156">
        <w:rPr>
          <w:rFonts w:ascii="Times New Roman" w:eastAsia="Times New Roman" w:hAnsi="Times New Roman" w:cs="Times New Roman"/>
          <w:sz w:val="28"/>
          <w:szCs w:val="28"/>
          <w:lang w:val="en-US"/>
        </w:rPr>
        <w:t xml:space="preserve"> T</w:t>
      </w:r>
      <w:r w:rsidR="00F01923" w:rsidRPr="00287471">
        <w:rPr>
          <w:rFonts w:ascii="Times New Roman" w:eastAsia="Times New Roman" w:hAnsi="Times New Roman" w:cs="Times New Roman"/>
          <w:sz w:val="28"/>
          <w:szCs w:val="28"/>
          <w:lang w:val="en-US"/>
        </w:rPr>
        <w:t xml:space="preserve">he fifth level </w:t>
      </w:r>
      <w:r w:rsidR="00A74156">
        <w:rPr>
          <w:rFonts w:ascii="Times New Roman" w:eastAsia="Times New Roman" w:hAnsi="Times New Roman" w:cs="Times New Roman"/>
          <w:sz w:val="28"/>
          <w:szCs w:val="28"/>
          <w:lang w:val="en-US"/>
        </w:rPr>
        <w:t>should be reflected</w:t>
      </w:r>
      <w:r w:rsidR="00A74156" w:rsidRPr="00287471">
        <w:rPr>
          <w:rFonts w:ascii="Times New Roman" w:eastAsia="Times New Roman" w:hAnsi="Times New Roman" w:cs="Times New Roman"/>
          <w:sz w:val="28"/>
          <w:szCs w:val="28"/>
          <w:lang w:val="en-US"/>
        </w:rPr>
        <w:t xml:space="preserve"> </w:t>
      </w:r>
      <w:r w:rsidR="00F01923" w:rsidRPr="00287471">
        <w:rPr>
          <w:rFonts w:ascii="Times New Roman" w:eastAsia="Times New Roman" w:hAnsi="Times New Roman" w:cs="Times New Roman"/>
          <w:sz w:val="28"/>
          <w:szCs w:val="28"/>
          <w:lang w:val="en-US"/>
        </w:rPr>
        <w:t>in the fram</w:t>
      </w:r>
      <w:r w:rsidR="00F01923" w:rsidRPr="00287471">
        <w:rPr>
          <w:rFonts w:ascii="Times New Roman" w:eastAsia="Times New Roman" w:hAnsi="Times New Roman" w:cs="Times New Roman"/>
          <w:sz w:val="28"/>
          <w:szCs w:val="28"/>
          <w:lang w:val="en-US"/>
        </w:rPr>
        <w:t>e</w:t>
      </w:r>
      <w:r w:rsidR="00F01923" w:rsidRPr="00287471">
        <w:rPr>
          <w:rFonts w:ascii="Times New Roman" w:eastAsia="Times New Roman" w:hAnsi="Times New Roman" w:cs="Times New Roman"/>
          <w:sz w:val="28"/>
          <w:szCs w:val="28"/>
          <w:lang w:val="en-US"/>
        </w:rPr>
        <w:t xml:space="preserve">work of the Strategic Plan for </w:t>
      </w:r>
      <w:r w:rsidR="006A75D3" w:rsidRPr="00287471">
        <w:rPr>
          <w:rFonts w:ascii="Times New Roman" w:eastAsia="Times New Roman" w:hAnsi="Times New Roman" w:cs="Times New Roman"/>
          <w:sz w:val="28"/>
          <w:szCs w:val="28"/>
          <w:lang w:val="en-US"/>
        </w:rPr>
        <w:t>2020-2023</w:t>
      </w:r>
      <w:r w:rsidR="00E07DD5" w:rsidRPr="00287471">
        <w:rPr>
          <w:rFonts w:ascii="Times New Roman" w:eastAsia="Times New Roman" w:hAnsi="Times New Roman" w:cs="Times New Roman"/>
          <w:sz w:val="28"/>
          <w:szCs w:val="28"/>
          <w:lang w:val="en-US"/>
        </w:rPr>
        <w:t>.</w:t>
      </w:r>
    </w:p>
    <w:p w:rsidR="00E07DD5" w:rsidRPr="00287471" w:rsidRDefault="00E07DD5" w:rsidP="00135001">
      <w:pPr>
        <w:pStyle w:val="a3"/>
        <w:tabs>
          <w:tab w:val="left" w:pos="567"/>
          <w:tab w:val="left" w:pos="1134"/>
          <w:tab w:val="left" w:pos="1701"/>
          <w:tab w:val="left" w:pos="2268"/>
          <w:tab w:val="left" w:pos="2835"/>
        </w:tabs>
        <w:overflowPunct w:val="0"/>
        <w:autoSpaceDE w:val="0"/>
        <w:autoSpaceDN w:val="0"/>
        <w:adjustRightInd w:val="0"/>
        <w:spacing w:before="120" w:after="0" w:line="276" w:lineRule="auto"/>
        <w:ind w:left="0" w:firstLine="709"/>
        <w:jc w:val="both"/>
        <w:textAlignment w:val="baseline"/>
        <w:rPr>
          <w:rFonts w:ascii="Times New Roman" w:eastAsia="Times New Roman" w:hAnsi="Times New Roman" w:cs="Times New Roman"/>
          <w:sz w:val="28"/>
          <w:szCs w:val="28"/>
          <w:lang w:val="en-US"/>
        </w:rPr>
      </w:pPr>
    </w:p>
    <w:p w:rsidR="00FA7787" w:rsidRPr="00287471" w:rsidRDefault="00DE59D7" w:rsidP="00135001">
      <w:pPr>
        <w:pStyle w:val="a3"/>
        <w:numPr>
          <w:ilvl w:val="0"/>
          <w:numId w:val="2"/>
        </w:numPr>
        <w:tabs>
          <w:tab w:val="left" w:pos="567"/>
          <w:tab w:val="left" w:pos="1134"/>
          <w:tab w:val="left" w:pos="1701"/>
          <w:tab w:val="left" w:pos="2268"/>
          <w:tab w:val="left" w:pos="2835"/>
        </w:tabs>
        <w:overflowPunct w:val="0"/>
        <w:autoSpaceDE w:val="0"/>
        <w:autoSpaceDN w:val="0"/>
        <w:adjustRightInd w:val="0"/>
        <w:spacing w:before="120" w:after="0" w:line="276" w:lineRule="auto"/>
        <w:ind w:left="0" w:firstLine="709"/>
        <w:jc w:val="both"/>
        <w:textAlignment w:val="baseline"/>
        <w:rPr>
          <w:rFonts w:ascii="Times New Roman" w:eastAsia="Times New Roman" w:hAnsi="Times New Roman" w:cs="Times New Roman"/>
          <w:b/>
          <w:sz w:val="28"/>
          <w:szCs w:val="28"/>
          <w:lang w:val="en-US"/>
        </w:rPr>
      </w:pPr>
      <w:r w:rsidRPr="00287471">
        <w:rPr>
          <w:rFonts w:ascii="Times New Roman" w:eastAsia="Times New Roman" w:hAnsi="Times New Roman" w:cs="Times New Roman"/>
          <w:b/>
          <w:sz w:val="28"/>
          <w:szCs w:val="28"/>
          <w:lang w:val="en-US"/>
        </w:rPr>
        <w:t>I</w:t>
      </w:r>
      <w:r w:rsidR="00925F70" w:rsidRPr="00287471">
        <w:rPr>
          <w:rFonts w:ascii="Times New Roman" w:eastAsia="Times New Roman" w:hAnsi="Times New Roman" w:cs="Times New Roman"/>
          <w:b/>
          <w:sz w:val="28"/>
          <w:szCs w:val="28"/>
          <w:lang w:val="en-US"/>
        </w:rPr>
        <w:t xml:space="preserve">t is proposed </w:t>
      </w:r>
      <w:r w:rsidRPr="00287471">
        <w:rPr>
          <w:rFonts w:ascii="Times New Roman" w:eastAsia="Times New Roman" w:hAnsi="Times New Roman" w:cs="Times New Roman"/>
          <w:b/>
          <w:sz w:val="28"/>
          <w:szCs w:val="28"/>
          <w:lang w:val="en-US"/>
        </w:rPr>
        <w:t>that the following goals should be considered as str</w:t>
      </w:r>
      <w:r w:rsidRPr="00287471">
        <w:rPr>
          <w:rFonts w:ascii="Times New Roman" w:eastAsia="Times New Roman" w:hAnsi="Times New Roman" w:cs="Times New Roman"/>
          <w:b/>
          <w:sz w:val="28"/>
          <w:szCs w:val="28"/>
          <w:lang w:val="en-US"/>
        </w:rPr>
        <w:t>a</w:t>
      </w:r>
      <w:r w:rsidRPr="00287471">
        <w:rPr>
          <w:rFonts w:ascii="Times New Roman" w:eastAsia="Times New Roman" w:hAnsi="Times New Roman" w:cs="Times New Roman"/>
          <w:b/>
          <w:sz w:val="28"/>
          <w:szCs w:val="28"/>
          <w:lang w:val="en-US"/>
        </w:rPr>
        <w:t>tegic ITU priorities</w:t>
      </w:r>
      <w:r w:rsidR="00FA7787" w:rsidRPr="00287471">
        <w:rPr>
          <w:rFonts w:ascii="Times New Roman" w:eastAsia="Times New Roman" w:hAnsi="Times New Roman" w:cs="Times New Roman"/>
          <w:b/>
          <w:sz w:val="28"/>
          <w:szCs w:val="28"/>
          <w:lang w:val="en-US"/>
        </w:rPr>
        <w:t>:</w:t>
      </w:r>
    </w:p>
    <w:p w:rsidR="00FA7787" w:rsidRPr="00287471" w:rsidRDefault="00F01923" w:rsidP="00135001">
      <w:pPr>
        <w:tabs>
          <w:tab w:val="left" w:pos="567"/>
          <w:tab w:val="left" w:pos="1134"/>
          <w:tab w:val="left" w:pos="1701"/>
          <w:tab w:val="left" w:pos="2268"/>
          <w:tab w:val="left" w:pos="2835"/>
        </w:tabs>
        <w:overflowPunct w:val="0"/>
        <w:autoSpaceDE w:val="0"/>
        <w:autoSpaceDN w:val="0"/>
        <w:adjustRightInd w:val="0"/>
        <w:spacing w:before="120" w:after="0" w:line="276" w:lineRule="auto"/>
        <w:ind w:firstLine="709"/>
        <w:jc w:val="both"/>
        <w:textAlignment w:val="baseline"/>
        <w:rPr>
          <w:rFonts w:ascii="Times New Roman" w:eastAsia="Times New Roman" w:hAnsi="Times New Roman" w:cs="Times New Roman"/>
          <w:b/>
          <w:sz w:val="28"/>
          <w:szCs w:val="28"/>
          <w:lang w:val="en-US"/>
        </w:rPr>
      </w:pPr>
      <w:r w:rsidRPr="00287471">
        <w:rPr>
          <w:rFonts w:ascii="Times New Roman" w:eastAsia="Times New Roman" w:hAnsi="Times New Roman" w:cs="Times New Roman"/>
          <w:b/>
          <w:sz w:val="28"/>
          <w:szCs w:val="28"/>
          <w:lang w:val="en-US"/>
        </w:rPr>
        <w:t>Goal</w:t>
      </w:r>
      <w:r w:rsidR="00FA7787" w:rsidRPr="00287471">
        <w:rPr>
          <w:rFonts w:ascii="Times New Roman" w:eastAsia="Times New Roman" w:hAnsi="Times New Roman" w:cs="Times New Roman"/>
          <w:b/>
          <w:sz w:val="28"/>
          <w:szCs w:val="28"/>
          <w:lang w:val="en-US"/>
        </w:rPr>
        <w:t xml:space="preserve"> 1: </w:t>
      </w:r>
      <w:r w:rsidRPr="00287471">
        <w:rPr>
          <w:rFonts w:ascii="Times New Roman" w:eastAsia="Times New Roman" w:hAnsi="Times New Roman" w:cs="Times New Roman"/>
          <w:b/>
          <w:sz w:val="28"/>
          <w:szCs w:val="28"/>
          <w:lang w:val="en-US"/>
        </w:rPr>
        <w:t>Participation in sustainable development processes</w:t>
      </w:r>
      <w:r w:rsidR="00E839C9" w:rsidRPr="00287471">
        <w:rPr>
          <w:rFonts w:ascii="Times New Roman" w:eastAsia="Times New Roman" w:hAnsi="Times New Roman" w:cs="Times New Roman"/>
          <w:b/>
          <w:sz w:val="28"/>
          <w:szCs w:val="28"/>
          <w:lang w:val="en-US"/>
        </w:rPr>
        <w:t xml:space="preserve">: </w:t>
      </w:r>
      <w:r w:rsidR="00E43DB4" w:rsidRPr="00287471">
        <w:rPr>
          <w:rFonts w:ascii="Times New Roman" w:eastAsia="Times New Roman" w:hAnsi="Times New Roman" w:cs="Times New Roman"/>
          <w:b/>
          <w:sz w:val="28"/>
          <w:szCs w:val="28"/>
          <w:lang w:val="en-US"/>
        </w:rPr>
        <w:t xml:space="preserve">the ITU will strive for </w:t>
      </w:r>
      <w:r w:rsidR="004971E9" w:rsidRPr="00287471">
        <w:rPr>
          <w:rFonts w:ascii="Times New Roman" w:eastAsia="Times New Roman" w:hAnsi="Times New Roman" w:cs="Times New Roman"/>
          <w:b/>
          <w:sz w:val="28"/>
          <w:szCs w:val="28"/>
          <w:lang w:val="en-US"/>
        </w:rPr>
        <w:t>the availability of equitable access to telecommunication/ICT services</w:t>
      </w:r>
      <w:r w:rsidR="00FA7787" w:rsidRPr="00287471">
        <w:rPr>
          <w:rFonts w:ascii="Times New Roman" w:eastAsia="Times New Roman" w:hAnsi="Times New Roman" w:cs="Times New Roman"/>
          <w:b/>
          <w:sz w:val="28"/>
          <w:szCs w:val="28"/>
          <w:lang w:val="en-US"/>
        </w:rPr>
        <w:t>,</w:t>
      </w:r>
      <w:r w:rsidR="00E839C9" w:rsidRPr="00287471">
        <w:rPr>
          <w:rFonts w:ascii="Times New Roman" w:eastAsia="Times New Roman" w:hAnsi="Times New Roman" w:cs="Times New Roman"/>
          <w:b/>
          <w:sz w:val="28"/>
          <w:szCs w:val="28"/>
          <w:lang w:val="en-US"/>
        </w:rPr>
        <w:t xml:space="preserve"> </w:t>
      </w:r>
      <w:r w:rsidR="004971E9" w:rsidRPr="00287471">
        <w:rPr>
          <w:rFonts w:ascii="Times New Roman" w:eastAsia="Times New Roman" w:hAnsi="Times New Roman" w:cs="Times New Roman"/>
          <w:b/>
          <w:sz w:val="28"/>
          <w:szCs w:val="28"/>
          <w:lang w:val="en-US"/>
        </w:rPr>
        <w:t>for the further development of communication networks</w:t>
      </w:r>
      <w:r w:rsidR="00FA7787" w:rsidRPr="00287471">
        <w:rPr>
          <w:rFonts w:ascii="Times New Roman" w:eastAsia="Times New Roman" w:hAnsi="Times New Roman" w:cs="Times New Roman"/>
          <w:b/>
          <w:sz w:val="28"/>
          <w:szCs w:val="28"/>
          <w:lang w:val="en-US"/>
        </w:rPr>
        <w:t xml:space="preserve">, </w:t>
      </w:r>
      <w:r w:rsidR="005E062A" w:rsidRPr="00287471">
        <w:rPr>
          <w:rFonts w:ascii="Times New Roman" w:eastAsia="Times New Roman" w:hAnsi="Times New Roman" w:cs="Times New Roman"/>
          <w:b/>
          <w:sz w:val="28"/>
          <w:szCs w:val="28"/>
          <w:lang w:val="en-US"/>
        </w:rPr>
        <w:t>enhanced and increased telecommunication/ICT</w:t>
      </w:r>
      <w:r w:rsidR="005E062A" w:rsidRPr="00287471">
        <w:rPr>
          <w:color w:val="000000"/>
          <w:lang w:val="en-US"/>
        </w:rPr>
        <w:t xml:space="preserve"> </w:t>
      </w:r>
      <w:r w:rsidR="005E062A" w:rsidRPr="00287471">
        <w:rPr>
          <w:rFonts w:ascii="Times New Roman" w:eastAsia="Times New Roman" w:hAnsi="Times New Roman" w:cs="Times New Roman"/>
          <w:b/>
          <w:sz w:val="28"/>
          <w:szCs w:val="28"/>
          <w:lang w:val="en-US"/>
        </w:rPr>
        <w:t>usage to</w:t>
      </w:r>
      <w:r w:rsidR="00FA7787" w:rsidRPr="00287471">
        <w:rPr>
          <w:rFonts w:ascii="Times New Roman" w:eastAsia="Times New Roman" w:hAnsi="Times New Roman" w:cs="Times New Roman"/>
          <w:b/>
          <w:sz w:val="28"/>
          <w:szCs w:val="28"/>
          <w:lang w:val="en-US"/>
        </w:rPr>
        <w:t xml:space="preserve"> </w:t>
      </w:r>
      <w:r w:rsidR="005E062A" w:rsidRPr="00287471">
        <w:rPr>
          <w:rFonts w:ascii="Times New Roman" w:eastAsia="Times New Roman" w:hAnsi="Times New Roman" w:cs="Times New Roman"/>
          <w:b/>
          <w:sz w:val="28"/>
          <w:szCs w:val="28"/>
          <w:lang w:val="en-US"/>
        </w:rPr>
        <w:t>improve quality of life for people in</w:t>
      </w:r>
      <w:r w:rsidR="00E839C9" w:rsidRPr="00287471">
        <w:rPr>
          <w:rFonts w:ascii="Times New Roman" w:eastAsia="Times New Roman" w:hAnsi="Times New Roman" w:cs="Times New Roman"/>
          <w:b/>
          <w:sz w:val="28"/>
          <w:szCs w:val="28"/>
          <w:lang w:val="en-US"/>
        </w:rPr>
        <w:t xml:space="preserve"> </w:t>
      </w:r>
      <w:r w:rsidR="00925F70" w:rsidRPr="00287471">
        <w:rPr>
          <w:rFonts w:ascii="Times New Roman" w:eastAsia="Times New Roman" w:hAnsi="Times New Roman" w:cs="Times New Roman"/>
          <w:b/>
          <w:sz w:val="28"/>
          <w:szCs w:val="28"/>
          <w:lang w:val="en-US"/>
        </w:rPr>
        <w:t>cities and rural areas</w:t>
      </w:r>
      <w:r w:rsidR="007C3B4A" w:rsidRPr="00287471">
        <w:rPr>
          <w:rFonts w:ascii="Times New Roman" w:eastAsia="Times New Roman" w:hAnsi="Times New Roman" w:cs="Times New Roman"/>
          <w:b/>
          <w:sz w:val="28"/>
          <w:szCs w:val="28"/>
          <w:lang w:val="en-US"/>
        </w:rPr>
        <w:t>.</w:t>
      </w:r>
    </w:p>
    <w:p w:rsidR="00EC2E6D" w:rsidRPr="00287471" w:rsidRDefault="00EC2E6D" w:rsidP="00EC2E6D">
      <w:pPr>
        <w:pStyle w:val="a3"/>
        <w:spacing w:line="276" w:lineRule="auto"/>
        <w:ind w:left="0" w:firstLine="709"/>
        <w:jc w:val="both"/>
        <w:rPr>
          <w:rFonts w:ascii="Times New Roman" w:eastAsia="Times New Roman" w:hAnsi="Times New Roman" w:cs="Times New Roman"/>
          <w:sz w:val="28"/>
          <w:szCs w:val="28"/>
          <w:lang w:val="en-US"/>
        </w:rPr>
      </w:pPr>
      <w:r w:rsidRPr="00287471">
        <w:rPr>
          <w:rFonts w:ascii="Times New Roman" w:eastAsia="Times New Roman" w:hAnsi="Times New Roman" w:cs="Times New Roman"/>
          <w:sz w:val="28"/>
          <w:szCs w:val="28"/>
          <w:lang w:val="en-US"/>
        </w:rPr>
        <w:t>Recognizing the role of telecommunication/ICTs as a key enabler for s</w:t>
      </w:r>
      <w:r w:rsidRPr="00287471">
        <w:rPr>
          <w:rFonts w:ascii="Times New Roman" w:eastAsia="Times New Roman" w:hAnsi="Times New Roman" w:cs="Times New Roman"/>
          <w:sz w:val="28"/>
          <w:szCs w:val="28"/>
          <w:lang w:val="en-US"/>
        </w:rPr>
        <w:t>o</w:t>
      </w:r>
      <w:r w:rsidRPr="00287471">
        <w:rPr>
          <w:rFonts w:ascii="Times New Roman" w:eastAsia="Times New Roman" w:hAnsi="Times New Roman" w:cs="Times New Roman"/>
          <w:sz w:val="28"/>
          <w:szCs w:val="28"/>
          <w:lang w:val="en-US"/>
        </w:rPr>
        <w:t xml:space="preserve">cial, economic and environmentally sustainable development, ITU will work to enable and foster </w:t>
      </w:r>
      <w:r w:rsidR="00E345CA" w:rsidRPr="00287471">
        <w:rPr>
          <w:rFonts w:ascii="Times New Roman" w:eastAsia="Times New Roman" w:hAnsi="Times New Roman" w:cs="Times New Roman"/>
          <w:sz w:val="28"/>
          <w:szCs w:val="28"/>
          <w:lang w:val="en-US"/>
        </w:rPr>
        <w:t>equitable</w:t>
      </w:r>
      <w:r w:rsidRPr="00287471">
        <w:rPr>
          <w:rFonts w:ascii="Times New Roman" w:eastAsia="Times New Roman" w:hAnsi="Times New Roman" w:cs="Times New Roman"/>
          <w:sz w:val="28"/>
          <w:szCs w:val="28"/>
          <w:lang w:val="en-US"/>
        </w:rPr>
        <w:t xml:space="preserve"> demand-driven </w:t>
      </w:r>
      <w:r w:rsidRPr="00287471">
        <w:rPr>
          <w:rFonts w:ascii="Times New Roman" w:eastAsia="Times New Roman" w:hAnsi="Times New Roman" w:cs="Times New Roman"/>
          <w:i/>
          <w:sz w:val="28"/>
          <w:szCs w:val="28"/>
          <w:lang w:val="en-US"/>
        </w:rPr>
        <w:t>access to telecommunications/ICTs</w:t>
      </w:r>
      <w:r w:rsidRPr="00287471">
        <w:rPr>
          <w:rFonts w:ascii="Times New Roman" w:eastAsia="Times New Roman" w:hAnsi="Times New Roman" w:cs="Times New Roman"/>
          <w:sz w:val="28"/>
          <w:szCs w:val="28"/>
          <w:lang w:val="en-US"/>
        </w:rPr>
        <w:t xml:space="preserve"> for men and women, especially in developing countries </w:t>
      </w:r>
      <w:r w:rsidRPr="00A74156">
        <w:rPr>
          <w:rFonts w:ascii="Times New Roman" w:eastAsia="Times New Roman" w:hAnsi="Times New Roman" w:cs="Times New Roman"/>
          <w:sz w:val="28"/>
          <w:szCs w:val="28"/>
          <w:lang w:val="en-US"/>
        </w:rPr>
        <w:t xml:space="preserve">and </w:t>
      </w:r>
      <w:r w:rsidR="00794D08" w:rsidRPr="00A74156">
        <w:rPr>
          <w:rFonts w:ascii="Times New Roman" w:eastAsia="Times New Roman" w:hAnsi="Times New Roman" w:cs="Times New Roman"/>
          <w:sz w:val="28"/>
          <w:szCs w:val="28"/>
          <w:lang w:val="en-US"/>
        </w:rPr>
        <w:t xml:space="preserve">small </w:t>
      </w:r>
      <w:r w:rsidRPr="00A74156">
        <w:rPr>
          <w:rFonts w:ascii="Times New Roman" w:eastAsia="Times New Roman" w:hAnsi="Times New Roman" w:cs="Times New Roman"/>
          <w:sz w:val="28"/>
          <w:szCs w:val="28"/>
          <w:lang w:val="en-US"/>
        </w:rPr>
        <w:t xml:space="preserve">island </w:t>
      </w:r>
      <w:r w:rsidR="00794D08" w:rsidRPr="00A74156">
        <w:rPr>
          <w:rFonts w:ascii="Times New Roman" w:eastAsia="Times New Roman" w:hAnsi="Times New Roman" w:cs="Times New Roman"/>
          <w:sz w:val="28"/>
          <w:szCs w:val="28"/>
          <w:lang w:val="en-US"/>
        </w:rPr>
        <w:t>develo</w:t>
      </w:r>
      <w:r w:rsidR="00794D08" w:rsidRPr="00A74156">
        <w:rPr>
          <w:rFonts w:ascii="Times New Roman" w:eastAsia="Times New Roman" w:hAnsi="Times New Roman" w:cs="Times New Roman"/>
          <w:sz w:val="28"/>
          <w:szCs w:val="28"/>
          <w:lang w:val="en-US"/>
        </w:rPr>
        <w:t>p</w:t>
      </w:r>
      <w:r w:rsidR="00794D08" w:rsidRPr="00A74156">
        <w:rPr>
          <w:rFonts w:ascii="Times New Roman" w:eastAsia="Times New Roman" w:hAnsi="Times New Roman" w:cs="Times New Roman"/>
          <w:sz w:val="28"/>
          <w:szCs w:val="28"/>
          <w:lang w:val="en-US"/>
        </w:rPr>
        <w:t xml:space="preserve">ing </w:t>
      </w:r>
      <w:r w:rsidRPr="00A74156">
        <w:rPr>
          <w:rFonts w:ascii="Times New Roman" w:eastAsia="Times New Roman" w:hAnsi="Times New Roman" w:cs="Times New Roman"/>
          <w:sz w:val="28"/>
          <w:szCs w:val="28"/>
          <w:lang w:val="en-US"/>
        </w:rPr>
        <w:t>states, e</w:t>
      </w:r>
      <w:r w:rsidR="003B66B1" w:rsidRPr="00A74156">
        <w:rPr>
          <w:rFonts w:ascii="Times New Roman" w:eastAsia="Times New Roman" w:hAnsi="Times New Roman" w:cs="Times New Roman"/>
          <w:sz w:val="28"/>
          <w:szCs w:val="28"/>
          <w:lang w:val="en-US"/>
        </w:rPr>
        <w:t>nhance</w:t>
      </w:r>
      <w:r w:rsidRPr="00A74156">
        <w:rPr>
          <w:rFonts w:ascii="Times New Roman" w:eastAsia="Times New Roman" w:hAnsi="Times New Roman" w:cs="Times New Roman"/>
          <w:sz w:val="28"/>
          <w:szCs w:val="28"/>
          <w:lang w:val="en-US"/>
        </w:rPr>
        <w:t xml:space="preserve"> it and increase </w:t>
      </w:r>
      <w:r w:rsidR="00A74156">
        <w:rPr>
          <w:rFonts w:ascii="Times New Roman" w:eastAsia="Times New Roman" w:hAnsi="Times New Roman" w:cs="Times New Roman"/>
          <w:sz w:val="28"/>
          <w:szCs w:val="28"/>
          <w:lang w:val="en-US"/>
        </w:rPr>
        <w:t>the use of telecommunications/</w:t>
      </w:r>
      <w:r w:rsidRPr="00A74156">
        <w:rPr>
          <w:rFonts w:ascii="Times New Roman" w:eastAsia="Times New Roman" w:hAnsi="Times New Roman" w:cs="Times New Roman"/>
          <w:sz w:val="28"/>
          <w:szCs w:val="28"/>
          <w:lang w:val="en-US"/>
        </w:rPr>
        <w:t>ICTs</w:t>
      </w:r>
      <w:r w:rsidRPr="00287471">
        <w:rPr>
          <w:rFonts w:ascii="Times New Roman" w:eastAsia="Times New Roman" w:hAnsi="Times New Roman" w:cs="Times New Roman"/>
          <w:sz w:val="28"/>
          <w:szCs w:val="28"/>
          <w:lang w:val="en-US"/>
        </w:rPr>
        <w:t xml:space="preserve"> as a qual</w:t>
      </w:r>
      <w:r w:rsidRPr="00287471">
        <w:rPr>
          <w:rFonts w:ascii="Times New Roman" w:eastAsia="Times New Roman" w:hAnsi="Times New Roman" w:cs="Times New Roman"/>
          <w:sz w:val="28"/>
          <w:szCs w:val="28"/>
          <w:lang w:val="en-US"/>
        </w:rPr>
        <w:t>i</w:t>
      </w:r>
      <w:r w:rsidRPr="00287471">
        <w:rPr>
          <w:rFonts w:ascii="Times New Roman" w:eastAsia="Times New Roman" w:hAnsi="Times New Roman" w:cs="Times New Roman"/>
          <w:sz w:val="28"/>
          <w:szCs w:val="28"/>
          <w:lang w:val="en-US"/>
        </w:rPr>
        <w:t xml:space="preserve">ty, robust and reliable infrastructure including </w:t>
      </w:r>
      <w:r w:rsidR="003B66B1" w:rsidRPr="00287471">
        <w:rPr>
          <w:rFonts w:ascii="Times New Roman" w:eastAsia="Times New Roman" w:hAnsi="Times New Roman" w:cs="Times New Roman"/>
          <w:sz w:val="28"/>
          <w:szCs w:val="28"/>
          <w:lang w:val="en-US"/>
        </w:rPr>
        <w:t>cross</w:t>
      </w:r>
      <w:r w:rsidRPr="00287471">
        <w:rPr>
          <w:rFonts w:ascii="Times New Roman" w:eastAsia="Times New Roman" w:hAnsi="Times New Roman" w:cs="Times New Roman"/>
          <w:sz w:val="28"/>
          <w:szCs w:val="28"/>
          <w:lang w:val="en-US"/>
        </w:rPr>
        <w:t xml:space="preserve">-border one. The development of communication technologies </w:t>
      </w:r>
      <w:r w:rsidR="008C08E5" w:rsidRPr="00287471">
        <w:rPr>
          <w:rFonts w:ascii="Times New Roman" w:eastAsia="Times New Roman" w:hAnsi="Times New Roman" w:cs="Times New Roman"/>
          <w:sz w:val="28"/>
          <w:szCs w:val="28"/>
          <w:lang w:val="en-US"/>
        </w:rPr>
        <w:t>off</w:t>
      </w:r>
      <w:r w:rsidR="009C1636" w:rsidRPr="00287471">
        <w:rPr>
          <w:rFonts w:ascii="Times New Roman" w:eastAsia="Times New Roman" w:hAnsi="Times New Roman" w:cs="Times New Roman"/>
          <w:sz w:val="28"/>
          <w:szCs w:val="28"/>
          <w:lang w:val="en-US"/>
        </w:rPr>
        <w:t>e</w:t>
      </w:r>
      <w:r w:rsidR="008C08E5" w:rsidRPr="00287471">
        <w:rPr>
          <w:rFonts w:ascii="Times New Roman" w:eastAsia="Times New Roman" w:hAnsi="Times New Roman" w:cs="Times New Roman"/>
          <w:sz w:val="28"/>
          <w:szCs w:val="28"/>
          <w:lang w:val="en-US"/>
        </w:rPr>
        <w:t>r</w:t>
      </w:r>
      <w:r w:rsidR="009C1636" w:rsidRPr="00287471">
        <w:rPr>
          <w:rFonts w:ascii="Times New Roman" w:eastAsia="Times New Roman" w:hAnsi="Times New Roman" w:cs="Times New Roman"/>
          <w:sz w:val="28"/>
          <w:szCs w:val="28"/>
          <w:lang w:val="en-US"/>
        </w:rPr>
        <w:t>s</w:t>
      </w:r>
      <w:r w:rsidRPr="00287471">
        <w:rPr>
          <w:rFonts w:ascii="Times New Roman" w:eastAsia="Times New Roman" w:hAnsi="Times New Roman" w:cs="Times New Roman"/>
          <w:sz w:val="28"/>
          <w:szCs w:val="28"/>
          <w:lang w:val="en-US"/>
        </w:rPr>
        <w:t xml:space="preserve"> all opportunities for rapid growth of pr</w:t>
      </w:r>
      <w:r w:rsidRPr="00287471">
        <w:rPr>
          <w:rFonts w:ascii="Times New Roman" w:eastAsia="Times New Roman" w:hAnsi="Times New Roman" w:cs="Times New Roman"/>
          <w:sz w:val="28"/>
          <w:szCs w:val="28"/>
          <w:lang w:val="en-US"/>
        </w:rPr>
        <w:t>o</w:t>
      </w:r>
      <w:r w:rsidRPr="00287471">
        <w:rPr>
          <w:rFonts w:ascii="Times New Roman" w:eastAsia="Times New Roman" w:hAnsi="Times New Roman" w:cs="Times New Roman"/>
          <w:sz w:val="28"/>
          <w:szCs w:val="28"/>
          <w:lang w:val="en-US"/>
        </w:rPr>
        <w:t xml:space="preserve">duction and </w:t>
      </w:r>
      <w:r w:rsidR="008C08E5" w:rsidRPr="00287471">
        <w:rPr>
          <w:rFonts w:ascii="Times New Roman" w:eastAsia="Times New Roman" w:hAnsi="Times New Roman" w:cs="Times New Roman"/>
          <w:sz w:val="28"/>
          <w:szCs w:val="28"/>
          <w:lang w:val="en-US"/>
        </w:rPr>
        <w:t xml:space="preserve">development of </w:t>
      </w:r>
      <w:r w:rsidRPr="00287471">
        <w:rPr>
          <w:rFonts w:ascii="Times New Roman" w:eastAsia="Times New Roman" w:hAnsi="Times New Roman" w:cs="Times New Roman"/>
          <w:sz w:val="28"/>
          <w:szCs w:val="28"/>
          <w:lang w:val="en-US"/>
        </w:rPr>
        <w:t xml:space="preserve">other industries in any country. Growth in the use of </w:t>
      </w:r>
      <w:r w:rsidRPr="00287471">
        <w:rPr>
          <w:rFonts w:ascii="Times New Roman" w:eastAsia="Times New Roman" w:hAnsi="Times New Roman" w:cs="Times New Roman"/>
          <w:sz w:val="28"/>
          <w:szCs w:val="28"/>
          <w:lang w:val="en-US"/>
        </w:rPr>
        <w:lastRenderedPageBreak/>
        <w:t>telecommunication/ICTs has a positive impact on a short-</w:t>
      </w:r>
      <w:r w:rsidR="008C08E5" w:rsidRPr="00287471">
        <w:rPr>
          <w:rFonts w:ascii="Times New Roman" w:eastAsia="Times New Roman" w:hAnsi="Times New Roman" w:cs="Times New Roman"/>
          <w:sz w:val="28"/>
          <w:szCs w:val="28"/>
          <w:lang w:val="en-US"/>
        </w:rPr>
        <w:t xml:space="preserve">term </w:t>
      </w:r>
      <w:r w:rsidRPr="00287471">
        <w:rPr>
          <w:rFonts w:ascii="Times New Roman" w:eastAsia="Times New Roman" w:hAnsi="Times New Roman" w:cs="Times New Roman"/>
          <w:sz w:val="28"/>
          <w:szCs w:val="28"/>
          <w:lang w:val="en-US"/>
        </w:rPr>
        <w:t>and long-term s</w:t>
      </w:r>
      <w:r w:rsidRPr="00287471">
        <w:rPr>
          <w:rFonts w:ascii="Times New Roman" w:eastAsia="Times New Roman" w:hAnsi="Times New Roman" w:cs="Times New Roman"/>
          <w:sz w:val="28"/>
          <w:szCs w:val="28"/>
          <w:lang w:val="en-US"/>
        </w:rPr>
        <w:t>o</w:t>
      </w:r>
      <w:r w:rsidRPr="00287471">
        <w:rPr>
          <w:rFonts w:ascii="Times New Roman" w:eastAsia="Times New Roman" w:hAnsi="Times New Roman" w:cs="Times New Roman"/>
          <w:sz w:val="28"/>
          <w:szCs w:val="28"/>
          <w:lang w:val="en-US"/>
        </w:rPr>
        <w:t>ci</w:t>
      </w:r>
      <w:r w:rsidR="008C08E5" w:rsidRPr="00287471">
        <w:rPr>
          <w:rFonts w:ascii="Times New Roman" w:eastAsia="Times New Roman" w:hAnsi="Times New Roman" w:cs="Times New Roman"/>
          <w:sz w:val="28"/>
          <w:szCs w:val="28"/>
          <w:lang w:val="en-US"/>
        </w:rPr>
        <w:t xml:space="preserve">al and </w:t>
      </w:r>
      <w:r w:rsidRPr="00287471">
        <w:rPr>
          <w:rFonts w:ascii="Times New Roman" w:eastAsia="Times New Roman" w:hAnsi="Times New Roman" w:cs="Times New Roman"/>
          <w:sz w:val="28"/>
          <w:szCs w:val="28"/>
          <w:lang w:val="en-US"/>
        </w:rPr>
        <w:t>economic development over the world</w:t>
      </w:r>
      <w:r w:rsidR="008C08E5" w:rsidRPr="00287471">
        <w:rPr>
          <w:rFonts w:ascii="Times New Roman" w:eastAsia="Times New Roman" w:hAnsi="Times New Roman" w:cs="Times New Roman"/>
          <w:sz w:val="28"/>
          <w:szCs w:val="28"/>
          <w:lang w:val="en-US"/>
        </w:rPr>
        <w:t>,</w:t>
      </w:r>
      <w:r w:rsidRPr="00287471">
        <w:rPr>
          <w:rFonts w:ascii="Times New Roman" w:eastAsia="Times New Roman" w:hAnsi="Times New Roman" w:cs="Times New Roman"/>
          <w:sz w:val="28"/>
          <w:szCs w:val="28"/>
          <w:lang w:val="en-US"/>
        </w:rPr>
        <w:t xml:space="preserve"> </w:t>
      </w:r>
      <w:r w:rsidR="008C08E5" w:rsidRPr="00287471">
        <w:rPr>
          <w:rFonts w:ascii="Times New Roman" w:eastAsia="Times New Roman" w:hAnsi="Times New Roman" w:cs="Times New Roman"/>
          <w:sz w:val="28"/>
          <w:szCs w:val="28"/>
          <w:lang w:val="en-US"/>
        </w:rPr>
        <w:t>so</w:t>
      </w:r>
      <w:r w:rsidRPr="00287471">
        <w:rPr>
          <w:rFonts w:ascii="Times New Roman" w:eastAsia="Times New Roman" w:hAnsi="Times New Roman" w:cs="Times New Roman"/>
          <w:sz w:val="28"/>
          <w:szCs w:val="28"/>
          <w:lang w:val="en-US"/>
        </w:rPr>
        <w:t xml:space="preserve"> </w:t>
      </w:r>
      <w:r w:rsidR="008C08E5" w:rsidRPr="00287471">
        <w:rPr>
          <w:rFonts w:ascii="Times New Roman" w:eastAsia="Times New Roman" w:hAnsi="Times New Roman" w:cs="Times New Roman"/>
          <w:sz w:val="28"/>
          <w:szCs w:val="28"/>
          <w:lang w:val="en-US"/>
        </w:rPr>
        <w:t xml:space="preserve">the </w:t>
      </w:r>
      <w:r w:rsidRPr="00287471">
        <w:rPr>
          <w:rFonts w:ascii="Times New Roman" w:eastAsia="Times New Roman" w:hAnsi="Times New Roman" w:cs="Times New Roman"/>
          <w:sz w:val="28"/>
          <w:szCs w:val="28"/>
          <w:lang w:val="en-US"/>
        </w:rPr>
        <w:t xml:space="preserve">ITU will promote </w:t>
      </w:r>
      <w:r w:rsidR="008C08E5" w:rsidRPr="00287471">
        <w:rPr>
          <w:rFonts w:ascii="Times New Roman" w:eastAsia="Times New Roman" w:hAnsi="Times New Roman" w:cs="Times New Roman"/>
          <w:sz w:val="28"/>
          <w:szCs w:val="28"/>
          <w:lang w:val="en-US"/>
        </w:rPr>
        <w:t xml:space="preserve">the adoption of measures for ensuring </w:t>
      </w:r>
      <w:r w:rsidRPr="00287471">
        <w:rPr>
          <w:rFonts w:ascii="Times New Roman" w:eastAsia="Times New Roman" w:hAnsi="Times New Roman" w:cs="Times New Roman"/>
          <w:sz w:val="28"/>
          <w:szCs w:val="28"/>
          <w:lang w:val="en-US"/>
        </w:rPr>
        <w:t xml:space="preserve">the proper functioning of communication </w:t>
      </w:r>
      <w:r w:rsidR="008C08E5" w:rsidRPr="00287471">
        <w:rPr>
          <w:rFonts w:ascii="Times New Roman" w:eastAsia="Times New Roman" w:hAnsi="Times New Roman" w:cs="Times New Roman"/>
          <w:sz w:val="28"/>
          <w:szCs w:val="28"/>
          <w:lang w:val="en-US"/>
        </w:rPr>
        <w:t>se</w:t>
      </w:r>
      <w:r w:rsidR="008C08E5" w:rsidRPr="00287471">
        <w:rPr>
          <w:rFonts w:ascii="Times New Roman" w:eastAsia="Times New Roman" w:hAnsi="Times New Roman" w:cs="Times New Roman"/>
          <w:sz w:val="28"/>
          <w:szCs w:val="28"/>
          <w:lang w:val="en-US"/>
        </w:rPr>
        <w:t>r</w:t>
      </w:r>
      <w:r w:rsidR="008C08E5" w:rsidRPr="00287471">
        <w:rPr>
          <w:rFonts w:ascii="Times New Roman" w:eastAsia="Times New Roman" w:hAnsi="Times New Roman" w:cs="Times New Roman"/>
          <w:sz w:val="28"/>
          <w:szCs w:val="28"/>
          <w:lang w:val="en-US"/>
        </w:rPr>
        <w:t xml:space="preserve">vice </w:t>
      </w:r>
      <w:r w:rsidRPr="00287471">
        <w:rPr>
          <w:rFonts w:ascii="Times New Roman" w:eastAsia="Times New Roman" w:hAnsi="Times New Roman" w:cs="Times New Roman"/>
          <w:sz w:val="28"/>
          <w:szCs w:val="28"/>
          <w:lang w:val="en-US"/>
        </w:rPr>
        <w:t>markets</w:t>
      </w:r>
      <w:r w:rsidR="00CC68DF" w:rsidRPr="00287471">
        <w:rPr>
          <w:rFonts w:ascii="Times New Roman" w:eastAsia="Times New Roman" w:hAnsi="Times New Roman" w:cs="Times New Roman"/>
          <w:sz w:val="28"/>
          <w:szCs w:val="28"/>
          <w:lang w:val="en-US"/>
        </w:rPr>
        <w:t>, including</w:t>
      </w:r>
      <w:r w:rsidRPr="00287471">
        <w:rPr>
          <w:rFonts w:ascii="Times New Roman" w:eastAsia="Times New Roman" w:hAnsi="Times New Roman" w:cs="Times New Roman"/>
          <w:sz w:val="28"/>
          <w:szCs w:val="28"/>
          <w:lang w:val="en-US"/>
        </w:rPr>
        <w:t xml:space="preserve"> for the benefit of education, healthcare, environment, and </w:t>
      </w:r>
      <w:r w:rsidR="00CC68DF" w:rsidRPr="00287471">
        <w:rPr>
          <w:rFonts w:ascii="Times New Roman" w:eastAsia="Times New Roman" w:hAnsi="Times New Roman" w:cs="Times New Roman"/>
          <w:sz w:val="28"/>
          <w:szCs w:val="28"/>
          <w:lang w:val="en-US"/>
        </w:rPr>
        <w:t>promoting the well-being of all people</w:t>
      </w:r>
      <w:r w:rsidRPr="00287471">
        <w:rPr>
          <w:rFonts w:ascii="Times New Roman" w:eastAsia="Times New Roman" w:hAnsi="Times New Roman" w:cs="Times New Roman"/>
          <w:sz w:val="28"/>
          <w:szCs w:val="28"/>
          <w:lang w:val="en-US"/>
        </w:rPr>
        <w:t>. The U</w:t>
      </w:r>
      <w:r w:rsidR="006D2F25">
        <w:rPr>
          <w:rFonts w:ascii="Times New Roman" w:eastAsia="Times New Roman" w:hAnsi="Times New Roman" w:cs="Times New Roman"/>
          <w:sz w:val="28"/>
          <w:szCs w:val="28"/>
          <w:lang w:val="en-US"/>
        </w:rPr>
        <w:t>nion, including its members, is</w:t>
      </w:r>
      <w:r w:rsidRPr="00287471">
        <w:rPr>
          <w:rFonts w:ascii="Times New Roman" w:eastAsia="Times New Roman" w:hAnsi="Times New Roman" w:cs="Times New Roman"/>
          <w:sz w:val="28"/>
          <w:szCs w:val="28"/>
          <w:lang w:val="en-US"/>
        </w:rPr>
        <w:t xml:space="preserve"> committed to working together and collaborating with all stakeholders in the tel</w:t>
      </w:r>
      <w:r w:rsidRPr="00287471">
        <w:rPr>
          <w:rFonts w:ascii="Times New Roman" w:eastAsia="Times New Roman" w:hAnsi="Times New Roman" w:cs="Times New Roman"/>
          <w:sz w:val="28"/>
          <w:szCs w:val="28"/>
          <w:lang w:val="en-US"/>
        </w:rPr>
        <w:t>e</w:t>
      </w:r>
      <w:r w:rsidRPr="00287471">
        <w:rPr>
          <w:rFonts w:ascii="Times New Roman" w:eastAsia="Times New Roman" w:hAnsi="Times New Roman" w:cs="Times New Roman"/>
          <w:sz w:val="28"/>
          <w:szCs w:val="28"/>
          <w:lang w:val="en-US"/>
        </w:rPr>
        <w:t>communication/ICT environment in order to achieve this goal.</w:t>
      </w:r>
    </w:p>
    <w:p w:rsidR="00EC2E6D" w:rsidRPr="00287471" w:rsidRDefault="00EC2E6D" w:rsidP="00EC2E6D">
      <w:pPr>
        <w:pStyle w:val="a3"/>
        <w:spacing w:line="276" w:lineRule="auto"/>
        <w:ind w:left="0" w:firstLine="709"/>
        <w:jc w:val="both"/>
        <w:rPr>
          <w:rFonts w:ascii="Times New Roman" w:eastAsia="Times New Roman" w:hAnsi="Times New Roman" w:cs="Times New Roman"/>
          <w:b/>
          <w:sz w:val="28"/>
          <w:szCs w:val="28"/>
          <w:lang w:val="en-US"/>
        </w:rPr>
      </w:pPr>
      <w:r w:rsidRPr="00287471">
        <w:rPr>
          <w:rFonts w:ascii="Times New Roman" w:eastAsia="Times New Roman" w:hAnsi="Times New Roman" w:cs="Times New Roman"/>
          <w:b/>
          <w:sz w:val="28"/>
          <w:szCs w:val="28"/>
          <w:lang w:val="en-US"/>
        </w:rPr>
        <w:t xml:space="preserve">Goal 2: </w:t>
      </w:r>
      <w:r w:rsidRPr="00287471">
        <w:rPr>
          <w:rFonts w:ascii="Times New Roman" w:eastAsia="Times New Roman" w:hAnsi="Times New Roman" w:cs="Times New Roman"/>
          <w:b/>
          <w:bCs/>
          <w:sz w:val="28"/>
          <w:szCs w:val="28"/>
          <w:lang w:val="en-US"/>
        </w:rPr>
        <w:t xml:space="preserve">Bridge the digital divide and provide broadband </w:t>
      </w:r>
      <w:r w:rsidRPr="00287471">
        <w:rPr>
          <w:rFonts w:ascii="Times New Roman" w:eastAsia="Times New Roman" w:hAnsi="Times New Roman" w:cs="Times New Roman"/>
          <w:b/>
          <w:sz w:val="28"/>
          <w:szCs w:val="28"/>
          <w:lang w:val="en-US"/>
        </w:rPr>
        <w:t xml:space="preserve">and Internet </w:t>
      </w:r>
      <w:r w:rsidRPr="00287471">
        <w:rPr>
          <w:rFonts w:ascii="Times New Roman" w:eastAsia="Times New Roman" w:hAnsi="Times New Roman" w:cs="Times New Roman"/>
          <w:b/>
          <w:bCs/>
          <w:sz w:val="28"/>
          <w:szCs w:val="28"/>
          <w:lang w:val="en-US"/>
        </w:rPr>
        <w:t>for all</w:t>
      </w:r>
      <w:r w:rsidRPr="00287471">
        <w:rPr>
          <w:rFonts w:ascii="Times New Roman" w:eastAsia="Times New Roman" w:hAnsi="Times New Roman" w:cs="Times New Roman"/>
          <w:b/>
          <w:sz w:val="28"/>
          <w:szCs w:val="28"/>
          <w:lang w:val="en-US"/>
        </w:rPr>
        <w:t>. ITU</w:t>
      </w:r>
      <w:r w:rsidR="006D2F25">
        <w:rPr>
          <w:rFonts w:ascii="Times New Roman" w:eastAsia="Times New Roman" w:hAnsi="Times New Roman" w:cs="Times New Roman"/>
          <w:b/>
          <w:sz w:val="28"/>
          <w:szCs w:val="28"/>
          <w:lang w:val="en-US"/>
        </w:rPr>
        <w:t xml:space="preserve"> will continue to work to </w:t>
      </w:r>
      <w:r w:rsidR="006D2F25">
        <w:rPr>
          <w:rFonts w:ascii="Times New Roman" w:eastAsia="Times New Roman" w:hAnsi="Times New Roman" w:cs="Times New Roman"/>
          <w:b/>
          <w:bCs/>
          <w:sz w:val="28"/>
          <w:szCs w:val="28"/>
          <w:lang w:val="en-US"/>
        </w:rPr>
        <w:t>reduce</w:t>
      </w:r>
      <w:r w:rsidR="006D2F25" w:rsidRPr="00287471">
        <w:rPr>
          <w:rFonts w:ascii="Times New Roman" w:eastAsia="Times New Roman" w:hAnsi="Times New Roman" w:cs="Times New Roman"/>
          <w:b/>
          <w:sz w:val="28"/>
          <w:szCs w:val="28"/>
          <w:lang w:val="en-US"/>
        </w:rPr>
        <w:t xml:space="preserve"> </w:t>
      </w:r>
      <w:r w:rsidRPr="00287471">
        <w:rPr>
          <w:rFonts w:ascii="Times New Roman" w:eastAsia="Times New Roman" w:hAnsi="Times New Roman" w:cs="Times New Roman"/>
          <w:b/>
          <w:sz w:val="28"/>
          <w:szCs w:val="28"/>
          <w:lang w:val="en-US"/>
        </w:rPr>
        <w:t>the digital divide towards en</w:t>
      </w:r>
      <w:r w:rsidRPr="00287471">
        <w:rPr>
          <w:rFonts w:ascii="Times New Roman" w:eastAsia="Times New Roman" w:hAnsi="Times New Roman" w:cs="Times New Roman"/>
          <w:b/>
          <w:sz w:val="28"/>
          <w:szCs w:val="28"/>
          <w:lang w:val="en-US"/>
        </w:rPr>
        <w:t>a</w:t>
      </w:r>
      <w:r w:rsidRPr="00287471">
        <w:rPr>
          <w:rFonts w:ascii="Times New Roman" w:eastAsia="Times New Roman" w:hAnsi="Times New Roman" w:cs="Times New Roman"/>
          <w:b/>
          <w:sz w:val="28"/>
          <w:szCs w:val="28"/>
          <w:lang w:val="en-US"/>
        </w:rPr>
        <w:t xml:space="preserve">bling the provision of broadband and Internet for all, so everyone without exception benefits from telecommunication/ICTs. </w:t>
      </w:r>
    </w:p>
    <w:p w:rsidR="00EC2E6D" w:rsidRPr="00287471" w:rsidRDefault="00EC2E6D" w:rsidP="00EC2E6D">
      <w:pPr>
        <w:pStyle w:val="a3"/>
        <w:spacing w:line="276" w:lineRule="auto"/>
        <w:ind w:left="0" w:firstLine="709"/>
        <w:jc w:val="both"/>
        <w:rPr>
          <w:rFonts w:ascii="Times New Roman" w:eastAsia="Times New Roman" w:hAnsi="Times New Roman" w:cs="Times New Roman"/>
          <w:sz w:val="28"/>
          <w:szCs w:val="28"/>
          <w:lang w:val="en-US"/>
        </w:rPr>
      </w:pPr>
      <w:r w:rsidRPr="00287471">
        <w:rPr>
          <w:rFonts w:ascii="Times New Roman" w:eastAsia="Times New Roman" w:hAnsi="Times New Roman" w:cs="Times New Roman"/>
          <w:sz w:val="28"/>
          <w:szCs w:val="28"/>
          <w:lang w:val="en-US"/>
        </w:rPr>
        <w:t xml:space="preserve">Bridging the digital divide focuses on </w:t>
      </w:r>
      <w:r w:rsidRPr="00287471">
        <w:rPr>
          <w:rFonts w:ascii="Times New Roman" w:eastAsia="Times New Roman" w:hAnsi="Times New Roman" w:cs="Times New Roman"/>
          <w:i/>
          <w:sz w:val="28"/>
          <w:szCs w:val="28"/>
          <w:lang w:val="en-US"/>
        </w:rPr>
        <w:t>global telecommunication/ICT incl</w:t>
      </w:r>
      <w:r w:rsidRPr="00287471">
        <w:rPr>
          <w:rFonts w:ascii="Times New Roman" w:eastAsia="Times New Roman" w:hAnsi="Times New Roman" w:cs="Times New Roman"/>
          <w:i/>
          <w:sz w:val="28"/>
          <w:szCs w:val="28"/>
          <w:lang w:val="en-US"/>
        </w:rPr>
        <w:t>u</w:t>
      </w:r>
      <w:r w:rsidRPr="00287471">
        <w:rPr>
          <w:rFonts w:ascii="Times New Roman" w:eastAsia="Times New Roman" w:hAnsi="Times New Roman" w:cs="Times New Roman"/>
          <w:i/>
          <w:sz w:val="28"/>
          <w:szCs w:val="28"/>
          <w:lang w:val="en-US"/>
        </w:rPr>
        <w:t>siveness</w:t>
      </w:r>
      <w:r w:rsidRPr="00287471">
        <w:rPr>
          <w:rFonts w:ascii="Times New Roman" w:eastAsia="Times New Roman" w:hAnsi="Times New Roman" w:cs="Times New Roman"/>
          <w:sz w:val="28"/>
          <w:szCs w:val="28"/>
          <w:lang w:val="en-US"/>
        </w:rPr>
        <w:t>, fostering telecommunication/ICT access, accessibility, affordability and use in all countrie</w:t>
      </w:r>
      <w:r w:rsidR="00262983">
        <w:rPr>
          <w:rFonts w:ascii="Times New Roman" w:eastAsia="Times New Roman" w:hAnsi="Times New Roman" w:cs="Times New Roman"/>
          <w:sz w:val="28"/>
          <w:szCs w:val="28"/>
          <w:lang w:val="en-US"/>
        </w:rPr>
        <w:t>s and regions and by all people</w:t>
      </w:r>
      <w:r w:rsidRPr="00287471">
        <w:rPr>
          <w:rFonts w:ascii="Times New Roman" w:eastAsia="Times New Roman" w:hAnsi="Times New Roman" w:cs="Times New Roman"/>
          <w:sz w:val="28"/>
          <w:szCs w:val="28"/>
          <w:lang w:val="en-US"/>
        </w:rPr>
        <w:t>, including marginal and vulne</w:t>
      </w:r>
      <w:r w:rsidRPr="00287471">
        <w:rPr>
          <w:rFonts w:ascii="Times New Roman" w:eastAsia="Times New Roman" w:hAnsi="Times New Roman" w:cs="Times New Roman"/>
          <w:sz w:val="28"/>
          <w:szCs w:val="28"/>
          <w:lang w:val="en-US"/>
        </w:rPr>
        <w:t>r</w:t>
      </w:r>
      <w:r w:rsidRPr="00287471">
        <w:rPr>
          <w:rFonts w:ascii="Times New Roman" w:eastAsia="Times New Roman" w:hAnsi="Times New Roman" w:cs="Times New Roman"/>
          <w:sz w:val="28"/>
          <w:szCs w:val="28"/>
          <w:lang w:val="en-US"/>
        </w:rPr>
        <w:t>able populations, such as women, children, people with different income levels, Indigenous Peoples, old</w:t>
      </w:r>
      <w:r w:rsidR="00262983">
        <w:rPr>
          <w:rFonts w:ascii="Times New Roman" w:eastAsia="Times New Roman" w:hAnsi="Times New Roman" w:cs="Times New Roman"/>
          <w:sz w:val="28"/>
          <w:szCs w:val="28"/>
          <w:lang w:val="en-US"/>
        </w:rPr>
        <w:t xml:space="preserve"> age</w:t>
      </w:r>
      <w:r w:rsidRPr="00287471">
        <w:rPr>
          <w:rFonts w:ascii="Times New Roman" w:eastAsia="Times New Roman" w:hAnsi="Times New Roman" w:cs="Times New Roman"/>
          <w:sz w:val="28"/>
          <w:szCs w:val="28"/>
          <w:lang w:val="en-US"/>
        </w:rPr>
        <w:t xml:space="preserve"> persons and persons with disabilities. The Union will continue to work towards enabling the provision of training for young men and women in </w:t>
      </w:r>
      <w:r w:rsidR="006B499C" w:rsidRPr="00287471">
        <w:rPr>
          <w:rFonts w:ascii="Times New Roman" w:eastAsia="Times New Roman" w:hAnsi="Times New Roman" w:cs="Times New Roman"/>
          <w:sz w:val="28"/>
          <w:szCs w:val="28"/>
          <w:lang w:val="en-US"/>
        </w:rPr>
        <w:t>ICTs</w:t>
      </w:r>
      <w:r w:rsidRPr="00287471">
        <w:rPr>
          <w:rFonts w:ascii="Times New Roman" w:eastAsia="Times New Roman" w:hAnsi="Times New Roman" w:cs="Times New Roman"/>
          <w:sz w:val="28"/>
          <w:szCs w:val="28"/>
          <w:lang w:val="en-US"/>
        </w:rPr>
        <w:t xml:space="preserve"> </w:t>
      </w:r>
      <w:r w:rsidR="006B499C" w:rsidRPr="00287471">
        <w:rPr>
          <w:rFonts w:ascii="Times New Roman" w:eastAsia="Times New Roman" w:hAnsi="Times New Roman" w:cs="Times New Roman"/>
          <w:sz w:val="28"/>
          <w:szCs w:val="28"/>
          <w:lang w:val="en-US"/>
        </w:rPr>
        <w:t xml:space="preserve">both </w:t>
      </w:r>
      <w:r w:rsidRPr="00287471">
        <w:rPr>
          <w:rFonts w:ascii="Times New Roman" w:eastAsia="Times New Roman" w:hAnsi="Times New Roman" w:cs="Times New Roman"/>
          <w:sz w:val="28"/>
          <w:szCs w:val="28"/>
          <w:lang w:val="en-US"/>
        </w:rPr>
        <w:t xml:space="preserve">in </w:t>
      </w:r>
      <w:r w:rsidR="006B499C" w:rsidRPr="00287471">
        <w:rPr>
          <w:rFonts w:ascii="Times New Roman" w:eastAsia="Times New Roman" w:hAnsi="Times New Roman" w:cs="Times New Roman"/>
          <w:sz w:val="28"/>
          <w:szCs w:val="28"/>
          <w:lang w:val="en-US"/>
        </w:rPr>
        <w:t xml:space="preserve">the </w:t>
      </w:r>
      <w:r w:rsidRPr="00287471">
        <w:rPr>
          <w:rFonts w:ascii="Times New Roman" w:eastAsia="Times New Roman" w:hAnsi="Times New Roman" w:cs="Times New Roman"/>
          <w:sz w:val="28"/>
          <w:szCs w:val="28"/>
          <w:lang w:val="en-US"/>
        </w:rPr>
        <w:t>developed and developing countries through the ela</w:t>
      </w:r>
      <w:r w:rsidRPr="00287471">
        <w:rPr>
          <w:rFonts w:ascii="Times New Roman" w:eastAsia="Times New Roman" w:hAnsi="Times New Roman" w:cs="Times New Roman"/>
          <w:sz w:val="28"/>
          <w:szCs w:val="28"/>
          <w:lang w:val="en-US"/>
        </w:rPr>
        <w:t>b</w:t>
      </w:r>
      <w:r w:rsidRPr="00287471">
        <w:rPr>
          <w:rFonts w:ascii="Times New Roman" w:eastAsia="Times New Roman" w:hAnsi="Times New Roman" w:cs="Times New Roman"/>
          <w:sz w:val="28"/>
          <w:szCs w:val="28"/>
          <w:lang w:val="en-US"/>
        </w:rPr>
        <w:t xml:space="preserve">oration of technical, engineering and </w:t>
      </w:r>
      <w:r w:rsidR="006B499C" w:rsidRPr="00287471">
        <w:rPr>
          <w:rFonts w:ascii="Times New Roman" w:eastAsia="Times New Roman" w:hAnsi="Times New Roman" w:cs="Times New Roman"/>
          <w:sz w:val="28"/>
          <w:szCs w:val="28"/>
          <w:lang w:val="en-US"/>
        </w:rPr>
        <w:t>scientific</w:t>
      </w:r>
      <w:r w:rsidRPr="00287471">
        <w:rPr>
          <w:rFonts w:ascii="Times New Roman" w:eastAsia="Times New Roman" w:hAnsi="Times New Roman" w:cs="Times New Roman"/>
          <w:sz w:val="28"/>
          <w:szCs w:val="28"/>
          <w:lang w:val="en-US"/>
        </w:rPr>
        <w:t xml:space="preserve"> programs.</w:t>
      </w:r>
    </w:p>
    <w:p w:rsidR="00EC2E6D" w:rsidRPr="00287471" w:rsidRDefault="00EC2E6D" w:rsidP="00EC2E6D">
      <w:pPr>
        <w:pStyle w:val="a3"/>
        <w:spacing w:line="276" w:lineRule="auto"/>
        <w:ind w:left="0" w:firstLine="709"/>
        <w:jc w:val="both"/>
        <w:rPr>
          <w:rFonts w:ascii="Times New Roman" w:eastAsia="Times New Roman" w:hAnsi="Times New Roman" w:cs="Times New Roman"/>
          <w:b/>
          <w:sz w:val="28"/>
          <w:szCs w:val="28"/>
          <w:lang w:val="en-US"/>
        </w:rPr>
      </w:pPr>
      <w:r w:rsidRPr="00287471">
        <w:rPr>
          <w:rFonts w:ascii="Times New Roman" w:eastAsia="Times New Roman" w:hAnsi="Times New Roman" w:cs="Times New Roman"/>
          <w:b/>
          <w:sz w:val="28"/>
          <w:szCs w:val="28"/>
          <w:lang w:val="en-US"/>
        </w:rPr>
        <w:t xml:space="preserve">Goal 3: </w:t>
      </w:r>
      <w:r w:rsidRPr="00287471">
        <w:rPr>
          <w:rFonts w:ascii="Times New Roman" w:eastAsia="Times New Roman" w:hAnsi="Times New Roman" w:cs="Times New Roman"/>
          <w:b/>
          <w:bCs/>
          <w:sz w:val="28"/>
          <w:szCs w:val="28"/>
          <w:lang w:val="en-US"/>
        </w:rPr>
        <w:t xml:space="preserve">Manage </w:t>
      </w:r>
      <w:r w:rsidR="00262983">
        <w:rPr>
          <w:rFonts w:ascii="Times New Roman" w:eastAsia="Times New Roman" w:hAnsi="Times New Roman" w:cs="Times New Roman"/>
          <w:b/>
          <w:bCs/>
          <w:sz w:val="28"/>
          <w:szCs w:val="28"/>
          <w:lang w:val="en-US"/>
        </w:rPr>
        <w:t xml:space="preserve">the </w:t>
      </w:r>
      <w:r w:rsidRPr="00287471">
        <w:rPr>
          <w:rFonts w:ascii="Times New Roman" w:eastAsia="Times New Roman" w:hAnsi="Times New Roman" w:cs="Times New Roman"/>
          <w:b/>
          <w:bCs/>
          <w:sz w:val="28"/>
          <w:szCs w:val="28"/>
          <w:lang w:val="en-US"/>
        </w:rPr>
        <w:t>challenges resulting from telecommunication/ICT development</w:t>
      </w:r>
      <w:r w:rsidR="00264B38" w:rsidRPr="00287471">
        <w:rPr>
          <w:rFonts w:ascii="Times New Roman" w:eastAsia="Times New Roman" w:hAnsi="Times New Roman" w:cs="Times New Roman"/>
          <w:b/>
          <w:bCs/>
          <w:sz w:val="28"/>
          <w:szCs w:val="28"/>
          <w:lang w:val="en-US"/>
        </w:rPr>
        <w:t>,</w:t>
      </w:r>
      <w:r w:rsidRPr="00287471">
        <w:rPr>
          <w:rFonts w:ascii="Times New Roman" w:eastAsia="Times New Roman" w:hAnsi="Times New Roman" w:cs="Times New Roman"/>
          <w:b/>
          <w:bCs/>
          <w:sz w:val="28"/>
          <w:szCs w:val="28"/>
          <w:lang w:val="en-US"/>
        </w:rPr>
        <w:t xml:space="preserve"> </w:t>
      </w:r>
      <w:r w:rsidR="00262983">
        <w:rPr>
          <w:rFonts w:ascii="Times New Roman" w:eastAsia="Times New Roman" w:hAnsi="Times New Roman" w:cs="Times New Roman"/>
          <w:b/>
          <w:sz w:val="28"/>
          <w:szCs w:val="28"/>
          <w:lang w:val="en-US"/>
        </w:rPr>
        <w:t>including</w:t>
      </w:r>
      <w:r w:rsidRPr="00287471">
        <w:rPr>
          <w:rFonts w:ascii="Times New Roman" w:eastAsia="Times New Roman" w:hAnsi="Times New Roman" w:cs="Times New Roman"/>
          <w:b/>
          <w:sz w:val="28"/>
          <w:szCs w:val="28"/>
          <w:lang w:val="en-US"/>
        </w:rPr>
        <w:t xml:space="preserve"> security. To promote the beneficial use of teleco</w:t>
      </w:r>
      <w:r w:rsidRPr="00287471">
        <w:rPr>
          <w:rFonts w:ascii="Times New Roman" w:eastAsia="Times New Roman" w:hAnsi="Times New Roman" w:cs="Times New Roman"/>
          <w:b/>
          <w:sz w:val="28"/>
          <w:szCs w:val="28"/>
          <w:lang w:val="en-US"/>
        </w:rPr>
        <w:t>m</w:t>
      </w:r>
      <w:r w:rsidRPr="00287471">
        <w:rPr>
          <w:rFonts w:ascii="Times New Roman" w:eastAsia="Times New Roman" w:hAnsi="Times New Roman" w:cs="Times New Roman"/>
          <w:b/>
          <w:sz w:val="28"/>
          <w:szCs w:val="28"/>
          <w:lang w:val="en-US"/>
        </w:rPr>
        <w:t xml:space="preserve">munication/ICTs for </w:t>
      </w:r>
      <w:r w:rsidR="00264B38" w:rsidRPr="00287471">
        <w:rPr>
          <w:rFonts w:ascii="Times New Roman" w:eastAsia="Times New Roman" w:hAnsi="Times New Roman" w:cs="Times New Roman"/>
          <w:b/>
          <w:sz w:val="28"/>
          <w:szCs w:val="28"/>
          <w:lang w:val="en-US"/>
        </w:rPr>
        <w:t>sustainable development goals</w:t>
      </w:r>
      <w:r w:rsidRPr="00287471">
        <w:rPr>
          <w:rFonts w:ascii="Times New Roman" w:eastAsia="Times New Roman" w:hAnsi="Times New Roman" w:cs="Times New Roman"/>
          <w:b/>
          <w:sz w:val="28"/>
          <w:szCs w:val="28"/>
          <w:lang w:val="en-US"/>
        </w:rPr>
        <w:t>, the Union recognizes the need to manage challenges that emerge from research and development achievements in ICTs and the rapid growth of telecommunication/ICTs and have a certain impact not only on the economy, but also on human’s perso</w:t>
      </w:r>
      <w:r w:rsidRPr="00287471">
        <w:rPr>
          <w:rFonts w:ascii="Times New Roman" w:eastAsia="Times New Roman" w:hAnsi="Times New Roman" w:cs="Times New Roman"/>
          <w:b/>
          <w:sz w:val="28"/>
          <w:szCs w:val="28"/>
          <w:lang w:val="en-US"/>
        </w:rPr>
        <w:t>n</w:t>
      </w:r>
      <w:r w:rsidRPr="00287471">
        <w:rPr>
          <w:rFonts w:ascii="Times New Roman" w:eastAsia="Times New Roman" w:hAnsi="Times New Roman" w:cs="Times New Roman"/>
          <w:b/>
          <w:sz w:val="28"/>
          <w:szCs w:val="28"/>
          <w:lang w:val="en-US"/>
        </w:rPr>
        <w:t xml:space="preserve">al abilities, psychological state, behavior </w:t>
      </w:r>
      <w:r w:rsidR="00264B38" w:rsidRPr="00287471">
        <w:rPr>
          <w:rFonts w:ascii="Times New Roman" w:eastAsia="Times New Roman" w:hAnsi="Times New Roman" w:cs="Times New Roman"/>
          <w:b/>
          <w:sz w:val="28"/>
          <w:szCs w:val="28"/>
          <w:lang w:val="en-US"/>
        </w:rPr>
        <w:t xml:space="preserve">in the information environment </w:t>
      </w:r>
      <w:r w:rsidRPr="00287471">
        <w:rPr>
          <w:rFonts w:ascii="Times New Roman" w:eastAsia="Times New Roman" w:hAnsi="Times New Roman" w:cs="Times New Roman"/>
          <w:b/>
          <w:sz w:val="28"/>
          <w:szCs w:val="28"/>
          <w:lang w:val="en-US"/>
        </w:rPr>
        <w:t xml:space="preserve">and </w:t>
      </w:r>
      <w:r w:rsidR="00264B38" w:rsidRPr="00287471">
        <w:rPr>
          <w:rFonts w:ascii="Times New Roman" w:eastAsia="Times New Roman" w:hAnsi="Times New Roman" w:cs="Times New Roman"/>
          <w:b/>
          <w:sz w:val="28"/>
          <w:szCs w:val="28"/>
          <w:lang w:val="en-US"/>
        </w:rPr>
        <w:t xml:space="preserve">world </w:t>
      </w:r>
      <w:r w:rsidRPr="00287471">
        <w:rPr>
          <w:rFonts w:ascii="Times New Roman" w:eastAsia="Times New Roman" w:hAnsi="Times New Roman" w:cs="Times New Roman"/>
          <w:b/>
          <w:sz w:val="28"/>
          <w:szCs w:val="28"/>
          <w:lang w:val="en-US"/>
        </w:rPr>
        <w:t>view.</w:t>
      </w:r>
    </w:p>
    <w:p w:rsidR="00EC2E6D" w:rsidRPr="00287471" w:rsidRDefault="00EC2E6D" w:rsidP="00EC2E6D">
      <w:pPr>
        <w:pStyle w:val="a3"/>
        <w:spacing w:line="276" w:lineRule="auto"/>
        <w:ind w:left="0" w:firstLine="709"/>
        <w:jc w:val="both"/>
        <w:rPr>
          <w:rFonts w:ascii="Times New Roman" w:eastAsia="Times New Roman" w:hAnsi="Times New Roman" w:cs="Times New Roman"/>
          <w:sz w:val="28"/>
          <w:szCs w:val="28"/>
          <w:lang w:val="en-US"/>
        </w:rPr>
      </w:pPr>
      <w:r w:rsidRPr="00287471">
        <w:rPr>
          <w:rFonts w:ascii="Times New Roman" w:eastAsia="Times New Roman" w:hAnsi="Times New Roman" w:cs="Times New Roman"/>
          <w:sz w:val="28"/>
          <w:szCs w:val="28"/>
          <w:lang w:val="en-US"/>
        </w:rPr>
        <w:t xml:space="preserve">These challenges raise </w:t>
      </w:r>
      <w:r w:rsidRPr="0080539C">
        <w:rPr>
          <w:rFonts w:ascii="Times New Roman" w:eastAsia="Times New Roman" w:hAnsi="Times New Roman" w:cs="Times New Roman"/>
          <w:i/>
          <w:sz w:val="28"/>
          <w:szCs w:val="28"/>
          <w:lang w:val="en-US"/>
        </w:rPr>
        <w:t xml:space="preserve">questions about </w:t>
      </w:r>
      <w:r w:rsidR="00B54249" w:rsidRPr="0080539C">
        <w:rPr>
          <w:rFonts w:ascii="Times New Roman" w:eastAsia="Times New Roman" w:hAnsi="Times New Roman" w:cs="Times New Roman"/>
          <w:i/>
          <w:sz w:val="28"/>
          <w:szCs w:val="28"/>
          <w:lang w:val="en-US"/>
        </w:rPr>
        <w:t>a</w:t>
      </w:r>
      <w:r w:rsidRPr="0080539C">
        <w:rPr>
          <w:rFonts w:ascii="Times New Roman" w:eastAsia="Times New Roman" w:hAnsi="Times New Roman" w:cs="Times New Roman"/>
          <w:i/>
          <w:sz w:val="28"/>
          <w:szCs w:val="28"/>
          <w:lang w:val="en-US"/>
        </w:rPr>
        <w:t xml:space="preserve"> protect</w:t>
      </w:r>
      <w:r w:rsidR="00E8377C" w:rsidRPr="0080539C">
        <w:rPr>
          <w:rFonts w:ascii="Times New Roman" w:eastAsia="Times New Roman" w:hAnsi="Times New Roman" w:cs="Times New Roman"/>
          <w:i/>
          <w:sz w:val="28"/>
          <w:szCs w:val="28"/>
          <w:lang w:val="en-US"/>
        </w:rPr>
        <w:t>ability</w:t>
      </w:r>
      <w:r w:rsidRPr="00287471">
        <w:rPr>
          <w:rFonts w:ascii="Times New Roman" w:eastAsia="Times New Roman" w:hAnsi="Times New Roman" w:cs="Times New Roman"/>
          <w:sz w:val="28"/>
          <w:szCs w:val="28"/>
          <w:lang w:val="en-US"/>
        </w:rPr>
        <w:t xml:space="preserve"> </w:t>
      </w:r>
      <w:r w:rsidRPr="0080539C">
        <w:rPr>
          <w:rFonts w:ascii="Times New Roman" w:eastAsia="Times New Roman" w:hAnsi="Times New Roman" w:cs="Times New Roman"/>
          <w:i/>
          <w:sz w:val="28"/>
          <w:szCs w:val="28"/>
          <w:lang w:val="en-US"/>
        </w:rPr>
        <w:t>of the interests</w:t>
      </w:r>
      <w:r w:rsidRPr="00287471">
        <w:rPr>
          <w:rFonts w:ascii="Times New Roman" w:eastAsia="Times New Roman" w:hAnsi="Times New Roman" w:cs="Times New Roman"/>
          <w:sz w:val="28"/>
          <w:szCs w:val="28"/>
          <w:lang w:val="en-US"/>
        </w:rPr>
        <w:t xml:space="preserve"> of citizens, organizations, the </w:t>
      </w:r>
      <w:r w:rsidR="00E8377C" w:rsidRPr="00287471">
        <w:rPr>
          <w:rFonts w:ascii="Times New Roman" w:eastAsia="Times New Roman" w:hAnsi="Times New Roman" w:cs="Times New Roman"/>
          <w:sz w:val="28"/>
          <w:szCs w:val="28"/>
          <w:lang w:val="en-US"/>
        </w:rPr>
        <w:t>S</w:t>
      </w:r>
      <w:r w:rsidRPr="00287471">
        <w:rPr>
          <w:rFonts w:ascii="Times New Roman" w:eastAsia="Times New Roman" w:hAnsi="Times New Roman" w:cs="Times New Roman"/>
          <w:sz w:val="28"/>
          <w:szCs w:val="28"/>
          <w:lang w:val="en-US"/>
        </w:rPr>
        <w:t>tate</w:t>
      </w:r>
      <w:r w:rsidR="0080539C">
        <w:rPr>
          <w:rFonts w:ascii="Times New Roman" w:eastAsia="Times New Roman" w:hAnsi="Times New Roman" w:cs="Times New Roman"/>
          <w:sz w:val="28"/>
          <w:szCs w:val="28"/>
          <w:lang w:val="en-US"/>
        </w:rPr>
        <w:t>s</w:t>
      </w:r>
      <w:r w:rsidRPr="00287471">
        <w:rPr>
          <w:rFonts w:ascii="Times New Roman" w:eastAsia="Times New Roman" w:hAnsi="Times New Roman" w:cs="Times New Roman"/>
          <w:sz w:val="28"/>
          <w:szCs w:val="28"/>
          <w:lang w:val="en-US"/>
        </w:rPr>
        <w:t>, related to the information infrastructure and information resources. Therefore</w:t>
      </w:r>
      <w:r w:rsidR="00287471" w:rsidRPr="00287471">
        <w:rPr>
          <w:rFonts w:ascii="Times New Roman" w:eastAsia="Times New Roman" w:hAnsi="Times New Roman" w:cs="Times New Roman"/>
          <w:sz w:val="28"/>
          <w:szCs w:val="28"/>
          <w:lang w:val="en-US"/>
        </w:rPr>
        <w:t>,</w:t>
      </w:r>
      <w:r w:rsidRPr="00287471">
        <w:rPr>
          <w:rFonts w:ascii="Times New Roman" w:eastAsia="Times New Roman" w:hAnsi="Times New Roman" w:cs="Times New Roman"/>
          <w:sz w:val="28"/>
          <w:szCs w:val="28"/>
          <w:lang w:val="en-US"/>
        </w:rPr>
        <w:t xml:space="preserve"> </w:t>
      </w:r>
      <w:r w:rsidR="00187AD2" w:rsidRPr="00287471">
        <w:rPr>
          <w:rFonts w:ascii="Times New Roman" w:eastAsia="Times New Roman" w:hAnsi="Times New Roman" w:cs="Times New Roman"/>
          <w:sz w:val="28"/>
          <w:szCs w:val="28"/>
          <w:lang w:val="en-US"/>
        </w:rPr>
        <w:t xml:space="preserve">the </w:t>
      </w:r>
      <w:r w:rsidRPr="00287471">
        <w:rPr>
          <w:rFonts w:ascii="Times New Roman" w:eastAsia="Times New Roman" w:hAnsi="Times New Roman" w:cs="Times New Roman"/>
          <w:sz w:val="28"/>
          <w:szCs w:val="28"/>
          <w:lang w:val="en-US"/>
        </w:rPr>
        <w:t xml:space="preserve">ITU </w:t>
      </w:r>
      <w:r w:rsidR="00187AD2" w:rsidRPr="00287471">
        <w:rPr>
          <w:rFonts w:ascii="Times New Roman" w:eastAsia="Times New Roman" w:hAnsi="Times New Roman" w:cs="Times New Roman"/>
          <w:sz w:val="28"/>
          <w:szCs w:val="28"/>
          <w:lang w:val="en-US"/>
        </w:rPr>
        <w:t>will continue giving</w:t>
      </w:r>
      <w:r w:rsidRPr="00287471">
        <w:rPr>
          <w:rFonts w:ascii="Times New Roman" w:eastAsia="Times New Roman" w:hAnsi="Times New Roman" w:cs="Times New Roman"/>
          <w:sz w:val="28"/>
          <w:szCs w:val="28"/>
          <w:lang w:val="en-US"/>
        </w:rPr>
        <w:t xml:space="preserve"> </w:t>
      </w:r>
      <w:r w:rsidR="00187AD2" w:rsidRPr="00287471">
        <w:rPr>
          <w:rFonts w:ascii="Times New Roman" w:eastAsia="Times New Roman" w:hAnsi="Times New Roman" w:cs="Times New Roman"/>
          <w:sz w:val="28"/>
          <w:szCs w:val="28"/>
          <w:lang w:val="en-US"/>
        </w:rPr>
        <w:t>much attention to</w:t>
      </w:r>
      <w:r w:rsidRPr="00287471">
        <w:rPr>
          <w:rFonts w:ascii="Times New Roman" w:eastAsia="Times New Roman" w:hAnsi="Times New Roman" w:cs="Times New Roman"/>
          <w:sz w:val="28"/>
          <w:szCs w:val="28"/>
          <w:lang w:val="en-US"/>
        </w:rPr>
        <w:t xml:space="preserve"> enhancing the sustainable and safe use of telecommunication</w:t>
      </w:r>
      <w:r w:rsidR="00187AD2" w:rsidRPr="00287471">
        <w:rPr>
          <w:rFonts w:ascii="Times New Roman" w:eastAsia="Times New Roman" w:hAnsi="Times New Roman" w:cs="Times New Roman"/>
          <w:sz w:val="28"/>
          <w:szCs w:val="28"/>
          <w:lang w:val="en-US"/>
        </w:rPr>
        <w:t>s</w:t>
      </w:r>
      <w:r w:rsidRPr="00287471">
        <w:rPr>
          <w:rFonts w:ascii="Times New Roman" w:eastAsia="Times New Roman" w:hAnsi="Times New Roman" w:cs="Times New Roman"/>
          <w:sz w:val="28"/>
          <w:szCs w:val="28"/>
          <w:lang w:val="en-US"/>
        </w:rPr>
        <w:t>/ICTs, in close co</w:t>
      </w:r>
      <w:r w:rsidRPr="00287471">
        <w:rPr>
          <w:rFonts w:ascii="Times New Roman" w:eastAsia="Times New Roman" w:hAnsi="Times New Roman" w:cs="Times New Roman"/>
          <w:sz w:val="28"/>
          <w:szCs w:val="28"/>
          <w:lang w:val="en-US"/>
        </w:rPr>
        <w:t>l</w:t>
      </w:r>
      <w:r w:rsidRPr="00287471">
        <w:rPr>
          <w:rFonts w:ascii="Times New Roman" w:eastAsia="Times New Roman" w:hAnsi="Times New Roman" w:cs="Times New Roman"/>
          <w:sz w:val="28"/>
          <w:szCs w:val="28"/>
          <w:lang w:val="en-US"/>
        </w:rPr>
        <w:t>laboration with all organizations and entities</w:t>
      </w:r>
      <w:r w:rsidR="00187AD2" w:rsidRPr="00287471">
        <w:rPr>
          <w:rFonts w:ascii="Times New Roman" w:eastAsia="Times New Roman" w:hAnsi="Times New Roman" w:cs="Times New Roman"/>
          <w:sz w:val="28"/>
          <w:szCs w:val="28"/>
          <w:lang w:val="en-US"/>
        </w:rPr>
        <w:t>,</w:t>
      </w:r>
      <w:r w:rsidRPr="00287471">
        <w:rPr>
          <w:rFonts w:ascii="Times New Roman" w:eastAsia="Times New Roman" w:hAnsi="Times New Roman" w:cs="Times New Roman"/>
          <w:sz w:val="28"/>
          <w:szCs w:val="28"/>
          <w:lang w:val="en-US"/>
        </w:rPr>
        <w:t xml:space="preserve"> </w:t>
      </w:r>
      <w:r w:rsidR="00187AD2" w:rsidRPr="00287471">
        <w:rPr>
          <w:rFonts w:ascii="Times New Roman" w:eastAsia="Times New Roman" w:hAnsi="Times New Roman" w:cs="Times New Roman"/>
          <w:sz w:val="28"/>
          <w:szCs w:val="28"/>
          <w:lang w:val="en-US"/>
        </w:rPr>
        <w:t>and</w:t>
      </w:r>
      <w:r w:rsidRPr="00287471">
        <w:rPr>
          <w:rFonts w:ascii="Times New Roman" w:eastAsia="Times New Roman" w:hAnsi="Times New Roman" w:cs="Times New Roman"/>
          <w:sz w:val="28"/>
          <w:szCs w:val="28"/>
          <w:lang w:val="en-US"/>
        </w:rPr>
        <w:t xml:space="preserve"> will work towards enabling conditions for confidentiality, integrity and availability of data in communication networks, minimizing the negative impact of undesired collaterals, such as </w:t>
      </w:r>
      <w:r w:rsidR="001163DA" w:rsidRPr="00287471">
        <w:rPr>
          <w:rFonts w:ascii="Times New Roman" w:eastAsia="Times New Roman" w:hAnsi="Times New Roman" w:cs="Times New Roman"/>
          <w:sz w:val="28"/>
          <w:szCs w:val="28"/>
          <w:lang w:val="en-US"/>
        </w:rPr>
        <w:t>Inte</w:t>
      </w:r>
      <w:r w:rsidR="001163DA" w:rsidRPr="00287471">
        <w:rPr>
          <w:rFonts w:ascii="Times New Roman" w:eastAsia="Times New Roman" w:hAnsi="Times New Roman" w:cs="Times New Roman"/>
          <w:sz w:val="28"/>
          <w:szCs w:val="28"/>
          <w:lang w:val="en-US"/>
        </w:rPr>
        <w:t>r</w:t>
      </w:r>
      <w:r w:rsidR="001163DA" w:rsidRPr="00287471">
        <w:rPr>
          <w:rFonts w:ascii="Times New Roman" w:eastAsia="Times New Roman" w:hAnsi="Times New Roman" w:cs="Times New Roman"/>
          <w:sz w:val="28"/>
          <w:szCs w:val="28"/>
          <w:lang w:val="en-US"/>
        </w:rPr>
        <w:t>net-based crime</w:t>
      </w:r>
      <w:r w:rsidRPr="00287471">
        <w:rPr>
          <w:rFonts w:ascii="Times New Roman" w:eastAsia="Times New Roman" w:hAnsi="Times New Roman" w:cs="Times New Roman"/>
          <w:sz w:val="28"/>
          <w:szCs w:val="28"/>
          <w:lang w:val="en-US"/>
        </w:rPr>
        <w:t xml:space="preserve">, </w:t>
      </w:r>
      <w:r w:rsidR="001163DA" w:rsidRPr="00287471">
        <w:rPr>
          <w:rFonts w:ascii="Times New Roman" w:eastAsia="Times New Roman" w:hAnsi="Times New Roman" w:cs="Times New Roman"/>
          <w:sz w:val="28"/>
          <w:szCs w:val="28"/>
          <w:lang w:val="en-US"/>
        </w:rPr>
        <w:t xml:space="preserve">creation of </w:t>
      </w:r>
      <w:r w:rsidRPr="00287471">
        <w:rPr>
          <w:rFonts w:ascii="Times New Roman" w:eastAsia="Times New Roman" w:hAnsi="Times New Roman" w:cs="Times New Roman"/>
          <w:sz w:val="28"/>
          <w:szCs w:val="28"/>
          <w:lang w:val="en-US"/>
        </w:rPr>
        <w:t xml:space="preserve">botnets, </w:t>
      </w:r>
      <w:r w:rsidR="001163DA" w:rsidRPr="00287471">
        <w:rPr>
          <w:rFonts w:ascii="Times New Roman" w:eastAsia="Times New Roman" w:hAnsi="Times New Roman" w:cs="Times New Roman"/>
          <w:sz w:val="28"/>
          <w:szCs w:val="28"/>
          <w:lang w:val="en-US"/>
        </w:rPr>
        <w:t xml:space="preserve">and </w:t>
      </w:r>
      <w:r w:rsidRPr="00287471">
        <w:rPr>
          <w:rFonts w:ascii="Times New Roman" w:eastAsia="Times New Roman" w:hAnsi="Times New Roman" w:cs="Times New Roman"/>
          <w:sz w:val="28"/>
          <w:szCs w:val="28"/>
          <w:lang w:val="en-US"/>
        </w:rPr>
        <w:t xml:space="preserve">etc. including </w:t>
      </w:r>
      <w:r w:rsidR="001163DA" w:rsidRPr="00287471">
        <w:rPr>
          <w:rFonts w:ascii="Times New Roman" w:eastAsia="Times New Roman" w:hAnsi="Times New Roman" w:cs="Times New Roman"/>
          <w:sz w:val="28"/>
          <w:szCs w:val="28"/>
          <w:lang w:val="en-US"/>
        </w:rPr>
        <w:t>a</w:t>
      </w:r>
      <w:r w:rsidRPr="00287471">
        <w:rPr>
          <w:rFonts w:ascii="Times New Roman" w:eastAsia="Times New Roman" w:hAnsi="Times New Roman" w:cs="Times New Roman"/>
          <w:sz w:val="28"/>
          <w:szCs w:val="28"/>
          <w:lang w:val="en-US"/>
        </w:rPr>
        <w:t xml:space="preserve"> destruction of comm</w:t>
      </w:r>
      <w:r w:rsidRPr="00287471">
        <w:rPr>
          <w:rFonts w:ascii="Times New Roman" w:eastAsia="Times New Roman" w:hAnsi="Times New Roman" w:cs="Times New Roman"/>
          <w:sz w:val="28"/>
          <w:szCs w:val="28"/>
          <w:lang w:val="en-US"/>
        </w:rPr>
        <w:t>u</w:t>
      </w:r>
      <w:r w:rsidRPr="00287471">
        <w:rPr>
          <w:rFonts w:ascii="Times New Roman" w:eastAsia="Times New Roman" w:hAnsi="Times New Roman" w:cs="Times New Roman"/>
          <w:sz w:val="28"/>
          <w:szCs w:val="28"/>
          <w:lang w:val="en-US"/>
        </w:rPr>
        <w:t xml:space="preserve">nication </w:t>
      </w:r>
      <w:r w:rsidR="001163DA" w:rsidRPr="00287471">
        <w:rPr>
          <w:rFonts w:ascii="Times New Roman" w:eastAsia="Times New Roman" w:hAnsi="Times New Roman" w:cs="Times New Roman"/>
          <w:sz w:val="28"/>
          <w:szCs w:val="28"/>
          <w:lang w:val="en-US"/>
        </w:rPr>
        <w:t>equipment</w:t>
      </w:r>
      <w:r w:rsidRPr="00287471">
        <w:rPr>
          <w:rFonts w:ascii="Times New Roman" w:eastAsia="Times New Roman" w:hAnsi="Times New Roman" w:cs="Times New Roman"/>
          <w:sz w:val="28"/>
          <w:szCs w:val="28"/>
          <w:lang w:val="en-US"/>
        </w:rPr>
        <w:t xml:space="preserve"> and potential harm to most vulnerable parts of society, in pa</w:t>
      </w:r>
      <w:r w:rsidRPr="00287471">
        <w:rPr>
          <w:rFonts w:ascii="Times New Roman" w:eastAsia="Times New Roman" w:hAnsi="Times New Roman" w:cs="Times New Roman"/>
          <w:sz w:val="28"/>
          <w:szCs w:val="28"/>
          <w:lang w:val="en-US"/>
        </w:rPr>
        <w:t>r</w:t>
      </w:r>
      <w:r w:rsidRPr="00287471">
        <w:rPr>
          <w:rFonts w:ascii="Times New Roman" w:eastAsia="Times New Roman" w:hAnsi="Times New Roman" w:cs="Times New Roman"/>
          <w:sz w:val="28"/>
          <w:szCs w:val="28"/>
          <w:lang w:val="en-US"/>
        </w:rPr>
        <w:t>ticular</w:t>
      </w:r>
      <w:r w:rsidR="0080539C" w:rsidRPr="0080539C">
        <w:rPr>
          <w:rFonts w:ascii="Times New Roman" w:eastAsia="Times New Roman" w:hAnsi="Times New Roman" w:cs="Times New Roman"/>
          <w:sz w:val="28"/>
          <w:szCs w:val="28"/>
          <w:lang w:val="en-US"/>
        </w:rPr>
        <w:t>,</w:t>
      </w:r>
      <w:r w:rsidRPr="00287471">
        <w:rPr>
          <w:rFonts w:ascii="Times New Roman" w:eastAsia="Times New Roman" w:hAnsi="Times New Roman" w:cs="Times New Roman"/>
          <w:sz w:val="28"/>
          <w:szCs w:val="28"/>
          <w:lang w:val="en-US"/>
        </w:rPr>
        <w:t xml:space="preserve"> children, and negative effects on the environment, including e-waste.</w:t>
      </w:r>
    </w:p>
    <w:p w:rsidR="00EC2E6D" w:rsidRPr="00287471" w:rsidRDefault="00EC2E6D" w:rsidP="00EC2E6D">
      <w:pPr>
        <w:pStyle w:val="a3"/>
        <w:spacing w:line="276" w:lineRule="auto"/>
        <w:ind w:left="0" w:firstLine="709"/>
        <w:jc w:val="both"/>
        <w:rPr>
          <w:rFonts w:ascii="Times New Roman" w:eastAsia="Times New Roman" w:hAnsi="Times New Roman" w:cs="Times New Roman"/>
          <w:b/>
          <w:sz w:val="28"/>
          <w:szCs w:val="28"/>
          <w:lang w:val="en-US"/>
        </w:rPr>
      </w:pPr>
      <w:r w:rsidRPr="00287471">
        <w:rPr>
          <w:rFonts w:ascii="Times New Roman" w:eastAsia="Times New Roman" w:hAnsi="Times New Roman" w:cs="Times New Roman"/>
          <w:b/>
          <w:sz w:val="28"/>
          <w:szCs w:val="28"/>
          <w:lang w:val="en-US"/>
        </w:rPr>
        <w:t xml:space="preserve">Goal 4: Innovation and partnership </w:t>
      </w:r>
      <w:r w:rsidRPr="00287471">
        <w:rPr>
          <w:rFonts w:ascii="Times New Roman" w:eastAsia="Times New Roman" w:hAnsi="Times New Roman" w:cs="Times New Roman"/>
          <w:b/>
          <w:bCs/>
          <w:sz w:val="28"/>
          <w:szCs w:val="28"/>
          <w:lang w:val="en-US"/>
        </w:rPr>
        <w:t xml:space="preserve">– Lead, improve and adapt to the changing telecommunication/ICT environment </w:t>
      </w:r>
      <w:r w:rsidR="00DB57B1">
        <w:rPr>
          <w:rFonts w:ascii="Times New Roman" w:eastAsia="Times New Roman" w:hAnsi="Times New Roman" w:cs="Times New Roman"/>
          <w:b/>
          <w:bCs/>
          <w:sz w:val="28"/>
          <w:szCs w:val="28"/>
          <w:lang w:val="en-US"/>
        </w:rPr>
        <w:t xml:space="preserve">on the </w:t>
      </w:r>
      <w:r w:rsidR="00DB57B1">
        <w:rPr>
          <w:rFonts w:ascii="Times New Roman" w:eastAsia="Times New Roman" w:hAnsi="Times New Roman" w:cs="Times New Roman"/>
          <w:b/>
          <w:sz w:val="28"/>
          <w:szCs w:val="28"/>
          <w:lang w:val="en-US"/>
        </w:rPr>
        <w:t>bases of</w:t>
      </w:r>
      <w:r w:rsidRPr="00287471">
        <w:rPr>
          <w:rFonts w:ascii="Times New Roman" w:eastAsia="Times New Roman" w:hAnsi="Times New Roman" w:cs="Times New Roman"/>
          <w:b/>
          <w:sz w:val="28"/>
          <w:szCs w:val="28"/>
          <w:lang w:val="en-US"/>
        </w:rPr>
        <w:t xml:space="preserve"> effective and wide cooperation with stakeholders</w:t>
      </w:r>
    </w:p>
    <w:p w:rsidR="00EC2E6D" w:rsidRPr="00287471" w:rsidRDefault="00EC2E6D" w:rsidP="00EC2E6D">
      <w:pPr>
        <w:pStyle w:val="a3"/>
        <w:spacing w:line="276" w:lineRule="auto"/>
        <w:ind w:left="0" w:firstLine="709"/>
        <w:jc w:val="both"/>
        <w:rPr>
          <w:rFonts w:ascii="Times New Roman" w:eastAsia="Times New Roman" w:hAnsi="Times New Roman" w:cs="Times New Roman"/>
          <w:sz w:val="28"/>
          <w:szCs w:val="28"/>
          <w:lang w:val="en-US"/>
        </w:rPr>
      </w:pPr>
      <w:r w:rsidRPr="00287471">
        <w:rPr>
          <w:rFonts w:ascii="Times New Roman" w:eastAsia="Times New Roman" w:hAnsi="Times New Roman" w:cs="Times New Roman"/>
          <w:sz w:val="28"/>
          <w:szCs w:val="28"/>
          <w:lang w:val="en-US"/>
        </w:rPr>
        <w:lastRenderedPageBreak/>
        <w:t>"Promote sustained, inclusive and sustainable economic growth, full and productive employment and decent work for all"</w:t>
      </w:r>
      <w:r w:rsidRPr="00287471">
        <w:rPr>
          <w:rStyle w:val="a6"/>
          <w:rFonts w:ascii="Times New Roman" w:eastAsia="Times New Roman" w:hAnsi="Times New Roman" w:cs="Times New Roman"/>
          <w:sz w:val="28"/>
          <w:szCs w:val="28"/>
          <w:lang w:val="en-US"/>
        </w:rPr>
        <w:footnoteReference w:id="2"/>
      </w:r>
      <w:r w:rsidR="00AA5FCA" w:rsidRPr="00287471">
        <w:rPr>
          <w:rFonts w:ascii="Times New Roman" w:eastAsia="Times New Roman" w:hAnsi="Times New Roman" w:cs="Times New Roman"/>
          <w:sz w:val="28"/>
          <w:szCs w:val="28"/>
          <w:lang w:val="en-US"/>
        </w:rPr>
        <w:t xml:space="preserve"> </w:t>
      </w:r>
      <w:r w:rsidR="00DB57B1">
        <w:rPr>
          <w:rFonts w:ascii="Times New Roman" w:eastAsia="Times New Roman" w:hAnsi="Times New Roman" w:cs="Times New Roman"/>
          <w:sz w:val="28"/>
          <w:szCs w:val="28"/>
          <w:lang w:val="en-US"/>
        </w:rPr>
        <w:t>–</w:t>
      </w:r>
      <w:r w:rsidR="00AA5FCA" w:rsidRPr="00287471">
        <w:rPr>
          <w:rFonts w:ascii="Times New Roman" w:eastAsia="Times New Roman" w:hAnsi="Times New Roman" w:cs="Times New Roman"/>
          <w:sz w:val="28"/>
          <w:szCs w:val="28"/>
          <w:lang w:val="en-US"/>
        </w:rPr>
        <w:t xml:space="preserve"> </w:t>
      </w:r>
      <w:r w:rsidR="00DB57B1">
        <w:rPr>
          <w:rFonts w:ascii="Times New Roman" w:eastAsia="Times New Roman" w:hAnsi="Times New Roman" w:cs="Times New Roman"/>
          <w:sz w:val="28"/>
          <w:szCs w:val="28"/>
          <w:lang w:val="en-US"/>
        </w:rPr>
        <w:t xml:space="preserve">all </w:t>
      </w:r>
      <w:r w:rsidR="00AA5FCA" w:rsidRPr="00287471">
        <w:rPr>
          <w:rFonts w:ascii="Times New Roman" w:eastAsia="Times New Roman" w:hAnsi="Times New Roman" w:cs="Times New Roman"/>
          <w:sz w:val="28"/>
          <w:szCs w:val="28"/>
          <w:lang w:val="en-US"/>
        </w:rPr>
        <w:t>t</w:t>
      </w:r>
      <w:r w:rsidRPr="00287471">
        <w:rPr>
          <w:rFonts w:ascii="Times New Roman" w:eastAsia="Times New Roman" w:hAnsi="Times New Roman" w:cs="Times New Roman"/>
          <w:sz w:val="28"/>
          <w:szCs w:val="28"/>
          <w:lang w:val="en-US"/>
        </w:rPr>
        <w:t>h</w:t>
      </w:r>
      <w:r w:rsidR="00AA5FCA" w:rsidRPr="00287471">
        <w:rPr>
          <w:rFonts w:ascii="Times New Roman" w:eastAsia="Times New Roman" w:hAnsi="Times New Roman" w:cs="Times New Roman"/>
          <w:sz w:val="28"/>
          <w:szCs w:val="28"/>
          <w:lang w:val="en-US"/>
        </w:rPr>
        <w:t>is</w:t>
      </w:r>
      <w:r w:rsidRPr="00287471">
        <w:rPr>
          <w:rFonts w:ascii="Times New Roman" w:eastAsia="Times New Roman" w:hAnsi="Times New Roman" w:cs="Times New Roman"/>
          <w:sz w:val="28"/>
          <w:szCs w:val="28"/>
          <w:lang w:val="en-US"/>
        </w:rPr>
        <w:t xml:space="preserve"> require</w:t>
      </w:r>
      <w:r w:rsidR="00AA5FCA" w:rsidRPr="00287471">
        <w:rPr>
          <w:rFonts w:ascii="Times New Roman" w:eastAsia="Times New Roman" w:hAnsi="Times New Roman" w:cs="Times New Roman"/>
          <w:sz w:val="28"/>
          <w:szCs w:val="28"/>
          <w:lang w:val="en-US"/>
        </w:rPr>
        <w:t>s</w:t>
      </w:r>
      <w:r w:rsidR="00DB57B1">
        <w:rPr>
          <w:rFonts w:ascii="Times New Roman" w:eastAsia="Times New Roman" w:hAnsi="Times New Roman" w:cs="Times New Roman"/>
          <w:sz w:val="28"/>
          <w:szCs w:val="28"/>
          <w:lang w:val="en-US"/>
        </w:rPr>
        <w:t xml:space="preserve"> of</w:t>
      </w:r>
      <w:r w:rsidRPr="00287471">
        <w:rPr>
          <w:rFonts w:ascii="Times New Roman" w:eastAsia="Times New Roman" w:hAnsi="Times New Roman" w:cs="Times New Roman"/>
          <w:sz w:val="28"/>
          <w:szCs w:val="28"/>
          <w:lang w:val="en-US"/>
        </w:rPr>
        <w:t xml:space="preserve"> </w:t>
      </w:r>
      <w:r w:rsidR="00AA5FCA" w:rsidRPr="00287471">
        <w:rPr>
          <w:rFonts w:ascii="Times New Roman" w:eastAsia="Times New Roman" w:hAnsi="Times New Roman" w:cs="Times New Roman"/>
          <w:sz w:val="28"/>
          <w:szCs w:val="28"/>
          <w:lang w:val="en-US"/>
        </w:rPr>
        <w:t xml:space="preserve">the </w:t>
      </w:r>
      <w:r w:rsidRPr="00287471">
        <w:rPr>
          <w:rFonts w:ascii="Times New Roman" w:eastAsia="Times New Roman" w:hAnsi="Times New Roman" w:cs="Times New Roman"/>
          <w:sz w:val="28"/>
          <w:szCs w:val="28"/>
          <w:lang w:val="en-US"/>
        </w:rPr>
        <w:t>ITU</w:t>
      </w:r>
      <w:r w:rsidR="00AA5FCA" w:rsidRPr="00287471">
        <w:rPr>
          <w:rFonts w:ascii="Times New Roman" w:eastAsia="Times New Roman" w:hAnsi="Times New Roman" w:cs="Times New Roman"/>
          <w:sz w:val="28"/>
          <w:szCs w:val="28"/>
          <w:lang w:val="en-US"/>
        </w:rPr>
        <w:t xml:space="preserve"> as</w:t>
      </w:r>
      <w:r w:rsidRPr="00287471">
        <w:rPr>
          <w:rFonts w:ascii="Times New Roman" w:eastAsia="Times New Roman" w:hAnsi="Times New Roman" w:cs="Times New Roman"/>
          <w:sz w:val="28"/>
          <w:szCs w:val="28"/>
          <w:lang w:val="en-US"/>
        </w:rPr>
        <w:t xml:space="preserve"> a specialized </w:t>
      </w:r>
      <w:r w:rsidR="00AA5FCA" w:rsidRPr="00287471">
        <w:rPr>
          <w:rFonts w:ascii="Times New Roman" w:eastAsia="Times New Roman" w:hAnsi="Times New Roman" w:cs="Times New Roman"/>
          <w:sz w:val="28"/>
          <w:szCs w:val="28"/>
          <w:lang w:val="en-US"/>
        </w:rPr>
        <w:t xml:space="preserve">UN </w:t>
      </w:r>
      <w:r w:rsidRPr="00287471">
        <w:rPr>
          <w:rFonts w:ascii="Times New Roman" w:eastAsia="Times New Roman" w:hAnsi="Times New Roman" w:cs="Times New Roman"/>
          <w:sz w:val="28"/>
          <w:szCs w:val="28"/>
          <w:lang w:val="en-US"/>
        </w:rPr>
        <w:t xml:space="preserve">agency </w:t>
      </w:r>
      <w:r w:rsidR="00DB57B1">
        <w:rPr>
          <w:rFonts w:ascii="Times New Roman" w:eastAsia="Times New Roman" w:hAnsi="Times New Roman" w:cs="Times New Roman"/>
          <w:sz w:val="28"/>
          <w:szCs w:val="28"/>
          <w:lang w:val="en-US"/>
        </w:rPr>
        <w:t xml:space="preserve">to </w:t>
      </w:r>
      <w:r w:rsidRPr="00287471">
        <w:rPr>
          <w:rFonts w:ascii="Times New Roman" w:eastAsia="Times New Roman" w:hAnsi="Times New Roman" w:cs="Times New Roman"/>
          <w:sz w:val="28"/>
          <w:szCs w:val="28"/>
          <w:lang w:val="en-US"/>
        </w:rPr>
        <w:t>continu</w:t>
      </w:r>
      <w:r w:rsidR="00DB57B1">
        <w:rPr>
          <w:rFonts w:ascii="Times New Roman" w:eastAsia="Times New Roman" w:hAnsi="Times New Roman" w:cs="Times New Roman"/>
          <w:sz w:val="28"/>
          <w:szCs w:val="28"/>
          <w:lang w:val="en-US"/>
        </w:rPr>
        <w:t>e</w:t>
      </w:r>
      <w:r w:rsidRPr="00287471">
        <w:rPr>
          <w:rFonts w:ascii="Times New Roman" w:eastAsia="Times New Roman" w:hAnsi="Times New Roman" w:cs="Times New Roman"/>
          <w:sz w:val="28"/>
          <w:szCs w:val="28"/>
          <w:lang w:val="en-US"/>
        </w:rPr>
        <w:t xml:space="preserve"> adapt</w:t>
      </w:r>
      <w:r w:rsidR="00AA5FCA" w:rsidRPr="00287471">
        <w:rPr>
          <w:rFonts w:ascii="Times New Roman" w:eastAsia="Times New Roman" w:hAnsi="Times New Roman" w:cs="Times New Roman"/>
          <w:sz w:val="28"/>
          <w:szCs w:val="28"/>
          <w:lang w:val="en-US"/>
        </w:rPr>
        <w:t>ation</w:t>
      </w:r>
      <w:r w:rsidRPr="00287471">
        <w:rPr>
          <w:rFonts w:ascii="Times New Roman" w:eastAsia="Times New Roman" w:hAnsi="Times New Roman" w:cs="Times New Roman"/>
          <w:sz w:val="28"/>
          <w:szCs w:val="28"/>
          <w:lang w:val="en-US"/>
        </w:rPr>
        <w:t xml:space="preserve"> to </w:t>
      </w:r>
      <w:r w:rsidR="00AA5FCA" w:rsidRPr="00287471">
        <w:rPr>
          <w:rFonts w:ascii="Times New Roman" w:eastAsia="Times New Roman" w:hAnsi="Times New Roman" w:cs="Times New Roman"/>
          <w:sz w:val="28"/>
          <w:szCs w:val="28"/>
          <w:lang w:val="en-US"/>
        </w:rPr>
        <w:t>the</w:t>
      </w:r>
      <w:r w:rsidRPr="00287471">
        <w:rPr>
          <w:rFonts w:ascii="Times New Roman" w:eastAsia="Times New Roman" w:hAnsi="Times New Roman" w:cs="Times New Roman"/>
          <w:sz w:val="28"/>
          <w:szCs w:val="28"/>
          <w:lang w:val="en-US"/>
        </w:rPr>
        <w:t xml:space="preserve"> changing telecommunic</w:t>
      </w:r>
      <w:r w:rsidRPr="00287471">
        <w:rPr>
          <w:rFonts w:ascii="Times New Roman" w:eastAsia="Times New Roman" w:hAnsi="Times New Roman" w:cs="Times New Roman"/>
          <w:sz w:val="28"/>
          <w:szCs w:val="28"/>
          <w:lang w:val="en-US"/>
        </w:rPr>
        <w:t>a</w:t>
      </w:r>
      <w:r w:rsidRPr="00287471">
        <w:rPr>
          <w:rFonts w:ascii="Times New Roman" w:eastAsia="Times New Roman" w:hAnsi="Times New Roman" w:cs="Times New Roman"/>
          <w:sz w:val="28"/>
          <w:szCs w:val="28"/>
          <w:lang w:val="en-US"/>
        </w:rPr>
        <w:t>tion/ICT environment.</w:t>
      </w:r>
      <w:r w:rsidRPr="00287471">
        <w:rPr>
          <w:rFonts w:ascii="Calibri" w:hAnsi="Calibri" w:cs="Calibri"/>
          <w:color w:val="000000"/>
          <w:sz w:val="23"/>
          <w:szCs w:val="23"/>
          <w:lang w:val="en-US"/>
        </w:rPr>
        <w:t xml:space="preserve"> </w:t>
      </w:r>
      <w:r w:rsidRPr="00287471">
        <w:rPr>
          <w:rFonts w:ascii="Times New Roman" w:eastAsia="Times New Roman" w:hAnsi="Times New Roman" w:cs="Times New Roman"/>
          <w:sz w:val="28"/>
          <w:szCs w:val="28"/>
          <w:lang w:val="en-US"/>
        </w:rPr>
        <w:t>In the rapidly evolving environment, the goal set by the Union is to improve its own processes (activities) and organizational structure, to contribute to the development of ICT environment that is sufficiently conducive to innovation, where advances in new technologies and strategic partnership b</w:t>
      </w:r>
      <w:r w:rsidRPr="00287471">
        <w:rPr>
          <w:rFonts w:ascii="Times New Roman" w:eastAsia="Times New Roman" w:hAnsi="Times New Roman" w:cs="Times New Roman"/>
          <w:sz w:val="28"/>
          <w:szCs w:val="28"/>
          <w:lang w:val="en-US"/>
        </w:rPr>
        <w:t>e</w:t>
      </w:r>
      <w:r w:rsidRPr="00287471">
        <w:rPr>
          <w:rFonts w:ascii="Times New Roman" w:eastAsia="Times New Roman" w:hAnsi="Times New Roman" w:cs="Times New Roman"/>
          <w:sz w:val="28"/>
          <w:szCs w:val="28"/>
          <w:lang w:val="en-US"/>
        </w:rPr>
        <w:t xml:space="preserve">come </w:t>
      </w:r>
      <w:r w:rsidR="000D2CAC" w:rsidRPr="00287471">
        <w:rPr>
          <w:rFonts w:ascii="Times New Roman" w:eastAsia="Times New Roman" w:hAnsi="Times New Roman" w:cs="Times New Roman"/>
          <w:sz w:val="28"/>
          <w:szCs w:val="28"/>
          <w:lang w:val="en-US"/>
        </w:rPr>
        <w:t>one of the most essential components</w:t>
      </w:r>
      <w:r w:rsidR="000D2CAC" w:rsidRPr="00287471">
        <w:rPr>
          <w:color w:val="000000"/>
          <w:lang w:val="en-US"/>
        </w:rPr>
        <w:t xml:space="preserve"> </w:t>
      </w:r>
      <w:r w:rsidR="000D2CAC" w:rsidRPr="00287471">
        <w:rPr>
          <w:rFonts w:ascii="Times New Roman" w:eastAsia="Times New Roman" w:hAnsi="Times New Roman" w:cs="Times New Roman"/>
          <w:sz w:val="28"/>
          <w:szCs w:val="28"/>
          <w:lang w:val="en-US"/>
        </w:rPr>
        <w:t>of</w:t>
      </w:r>
      <w:r w:rsidRPr="00287471">
        <w:rPr>
          <w:rFonts w:ascii="Times New Roman" w:eastAsia="Times New Roman" w:hAnsi="Times New Roman" w:cs="Times New Roman"/>
          <w:sz w:val="28"/>
          <w:szCs w:val="28"/>
          <w:lang w:val="en-US"/>
        </w:rPr>
        <w:t xml:space="preserve"> the </w:t>
      </w:r>
      <w:r w:rsidR="000D2CAC" w:rsidRPr="00287471">
        <w:rPr>
          <w:rFonts w:ascii="Times New Roman" w:eastAsia="Times New Roman" w:hAnsi="Times New Roman" w:cs="Times New Roman"/>
          <w:sz w:val="28"/>
          <w:szCs w:val="28"/>
          <w:lang w:val="en-US"/>
        </w:rPr>
        <w:t>2030 A</w:t>
      </w:r>
      <w:r w:rsidRPr="00287471">
        <w:rPr>
          <w:rFonts w:ascii="Times New Roman" w:eastAsia="Times New Roman" w:hAnsi="Times New Roman" w:cs="Times New Roman"/>
          <w:sz w:val="28"/>
          <w:szCs w:val="28"/>
          <w:lang w:val="en-US"/>
        </w:rPr>
        <w:t xml:space="preserve">genda </w:t>
      </w:r>
      <w:r w:rsidR="000D2CAC" w:rsidRPr="00287471">
        <w:rPr>
          <w:rFonts w:ascii="Times New Roman" w:eastAsia="Times New Roman" w:hAnsi="Times New Roman" w:cs="Times New Roman"/>
          <w:sz w:val="28"/>
          <w:szCs w:val="28"/>
          <w:lang w:val="en-US"/>
        </w:rPr>
        <w:t>for</w:t>
      </w:r>
      <w:r w:rsidRPr="00287471">
        <w:rPr>
          <w:rFonts w:ascii="Times New Roman" w:eastAsia="Times New Roman" w:hAnsi="Times New Roman" w:cs="Times New Roman"/>
          <w:sz w:val="28"/>
          <w:szCs w:val="28"/>
          <w:lang w:val="en-US"/>
        </w:rPr>
        <w:t xml:space="preserve"> </w:t>
      </w:r>
      <w:r w:rsidR="000D2CAC" w:rsidRPr="00287471">
        <w:rPr>
          <w:rFonts w:ascii="Times New Roman" w:eastAsia="Times New Roman" w:hAnsi="Times New Roman" w:cs="Times New Roman"/>
          <w:sz w:val="28"/>
          <w:szCs w:val="28"/>
          <w:lang w:val="en-US"/>
        </w:rPr>
        <w:t>Sustainable D</w:t>
      </w:r>
      <w:r w:rsidRPr="00287471">
        <w:rPr>
          <w:rFonts w:ascii="Times New Roman" w:eastAsia="Times New Roman" w:hAnsi="Times New Roman" w:cs="Times New Roman"/>
          <w:sz w:val="28"/>
          <w:szCs w:val="28"/>
          <w:lang w:val="en-US"/>
        </w:rPr>
        <w:t>evelopment. The Union recognizes the need to expand participation and coo</w:t>
      </w:r>
      <w:r w:rsidR="000D2CAC" w:rsidRPr="00287471">
        <w:rPr>
          <w:rFonts w:ascii="Times New Roman" w:eastAsia="Times New Roman" w:hAnsi="Times New Roman" w:cs="Times New Roman"/>
          <w:sz w:val="28"/>
          <w:szCs w:val="28"/>
          <w:lang w:val="en-US"/>
        </w:rPr>
        <w:t>p</w:t>
      </w:r>
      <w:r w:rsidRPr="00287471">
        <w:rPr>
          <w:rFonts w:ascii="Times New Roman" w:eastAsia="Times New Roman" w:hAnsi="Times New Roman" w:cs="Times New Roman"/>
          <w:sz w:val="28"/>
          <w:szCs w:val="28"/>
          <w:lang w:val="en-US"/>
        </w:rPr>
        <w:t>eration with other entities and organizations to pursue a development-oriented policy (diversification, technical upgrade and innovation) that promotes produ</w:t>
      </w:r>
      <w:r w:rsidRPr="00287471">
        <w:rPr>
          <w:rFonts w:ascii="Times New Roman" w:eastAsia="Times New Roman" w:hAnsi="Times New Roman" w:cs="Times New Roman"/>
          <w:sz w:val="28"/>
          <w:szCs w:val="28"/>
          <w:lang w:val="en-US"/>
        </w:rPr>
        <w:t>c</w:t>
      </w:r>
      <w:r w:rsidRPr="00287471">
        <w:rPr>
          <w:rFonts w:ascii="Times New Roman" w:eastAsia="Times New Roman" w:hAnsi="Times New Roman" w:cs="Times New Roman"/>
          <w:sz w:val="28"/>
          <w:szCs w:val="28"/>
          <w:lang w:val="en-US"/>
        </w:rPr>
        <w:t xml:space="preserve">tive </w:t>
      </w:r>
      <w:r w:rsidR="00061365" w:rsidRPr="00287471">
        <w:rPr>
          <w:rFonts w:ascii="Times New Roman" w:eastAsia="Times New Roman" w:hAnsi="Times New Roman" w:cs="Times New Roman"/>
          <w:sz w:val="28"/>
          <w:szCs w:val="28"/>
          <w:lang w:val="en-US"/>
        </w:rPr>
        <w:t>activity</w:t>
      </w:r>
      <w:r w:rsidRPr="00287471">
        <w:rPr>
          <w:rFonts w:ascii="Times New Roman" w:eastAsia="Times New Roman" w:hAnsi="Times New Roman" w:cs="Times New Roman"/>
          <w:sz w:val="28"/>
          <w:szCs w:val="28"/>
          <w:lang w:val="en-US"/>
        </w:rPr>
        <w:t xml:space="preserve"> and increases </w:t>
      </w:r>
      <w:r w:rsidR="000D2CAC" w:rsidRPr="00287471">
        <w:rPr>
          <w:rFonts w:ascii="Times New Roman" w:eastAsia="Times New Roman" w:hAnsi="Times New Roman" w:cs="Times New Roman"/>
          <w:sz w:val="28"/>
          <w:szCs w:val="28"/>
          <w:lang w:val="en-US"/>
        </w:rPr>
        <w:t xml:space="preserve">communications/ICTs </w:t>
      </w:r>
      <w:r w:rsidRPr="00287471">
        <w:rPr>
          <w:rFonts w:ascii="Times New Roman" w:eastAsia="Times New Roman" w:hAnsi="Times New Roman" w:cs="Times New Roman"/>
          <w:sz w:val="28"/>
          <w:szCs w:val="28"/>
          <w:lang w:val="en-US"/>
        </w:rPr>
        <w:t>efficiency.</w:t>
      </w:r>
    </w:p>
    <w:p w:rsidR="00E8377C" w:rsidRPr="00287471" w:rsidRDefault="00E8377C" w:rsidP="00EC2E6D">
      <w:pPr>
        <w:pStyle w:val="a3"/>
        <w:spacing w:line="276" w:lineRule="auto"/>
        <w:ind w:left="0" w:firstLine="709"/>
        <w:jc w:val="both"/>
        <w:rPr>
          <w:rFonts w:ascii="Times New Roman" w:hAnsi="Times New Roman" w:cs="Times New Roman"/>
          <w:sz w:val="28"/>
          <w:szCs w:val="28"/>
          <w:lang w:val="en-US"/>
        </w:rPr>
      </w:pPr>
    </w:p>
    <w:p w:rsidR="0047575F" w:rsidRPr="00287471" w:rsidRDefault="008B782B" w:rsidP="00135001">
      <w:pPr>
        <w:pStyle w:val="a3"/>
        <w:numPr>
          <w:ilvl w:val="0"/>
          <w:numId w:val="1"/>
        </w:numPr>
        <w:spacing w:line="276" w:lineRule="auto"/>
        <w:ind w:left="0" w:firstLine="709"/>
        <w:jc w:val="both"/>
        <w:rPr>
          <w:rFonts w:ascii="Times New Roman" w:hAnsi="Times New Roman" w:cs="Times New Roman"/>
          <w:sz w:val="28"/>
          <w:szCs w:val="28"/>
          <w:u w:val="single"/>
          <w:lang w:val="en-US"/>
        </w:rPr>
      </w:pPr>
      <w:r w:rsidRPr="00287471">
        <w:rPr>
          <w:rFonts w:ascii="Times New Roman" w:hAnsi="Times New Roman" w:cs="Times New Roman"/>
          <w:b/>
          <w:sz w:val="28"/>
          <w:szCs w:val="28"/>
          <w:u w:val="single"/>
          <w:lang w:val="en-US"/>
        </w:rPr>
        <w:t>What are the key technological trends ITU should consider while planning its strategy</w:t>
      </w:r>
      <w:r w:rsidR="006A75D3" w:rsidRPr="00287471">
        <w:rPr>
          <w:rFonts w:ascii="Times New Roman" w:hAnsi="Times New Roman" w:cs="Times New Roman"/>
          <w:b/>
          <w:sz w:val="28"/>
          <w:szCs w:val="28"/>
          <w:u w:val="single"/>
          <w:lang w:val="en-US"/>
        </w:rPr>
        <w:t>?</w:t>
      </w:r>
    </w:p>
    <w:p w:rsidR="0047575F" w:rsidRPr="00287471" w:rsidRDefault="0047575F" w:rsidP="00135001">
      <w:pPr>
        <w:pStyle w:val="a3"/>
        <w:spacing w:line="276" w:lineRule="auto"/>
        <w:ind w:left="0" w:firstLine="709"/>
        <w:jc w:val="both"/>
        <w:rPr>
          <w:rFonts w:ascii="Times New Roman" w:hAnsi="Times New Roman" w:cs="Times New Roman"/>
          <w:sz w:val="28"/>
          <w:szCs w:val="28"/>
          <w:lang w:val="en-US"/>
        </w:rPr>
      </w:pPr>
    </w:p>
    <w:p w:rsidR="00925F70" w:rsidRPr="00287471" w:rsidRDefault="00925F70" w:rsidP="00925F70">
      <w:pPr>
        <w:pStyle w:val="a3"/>
        <w:numPr>
          <w:ilvl w:val="1"/>
          <w:numId w:val="1"/>
        </w:numPr>
        <w:suppressAutoHyphens/>
        <w:spacing w:line="276" w:lineRule="auto"/>
        <w:ind w:left="0" w:firstLine="709"/>
        <w:jc w:val="both"/>
        <w:rPr>
          <w:rFonts w:ascii="Times New Roman" w:hAnsi="Times New Roman" w:cs="Times New Roman"/>
          <w:sz w:val="28"/>
          <w:szCs w:val="28"/>
          <w:lang w:val="en-US"/>
        </w:rPr>
      </w:pPr>
      <w:r w:rsidRPr="00287471">
        <w:rPr>
          <w:rFonts w:ascii="Times New Roman" w:hAnsi="Times New Roman" w:cs="Times New Roman"/>
          <w:sz w:val="28"/>
          <w:szCs w:val="28"/>
          <w:lang w:val="en-GB"/>
        </w:rPr>
        <w:t>The</w:t>
      </w:r>
      <w:r w:rsidRPr="00287471">
        <w:rPr>
          <w:rFonts w:ascii="Times New Roman" w:hAnsi="Times New Roman" w:cs="Times New Roman"/>
          <w:sz w:val="28"/>
          <w:szCs w:val="28"/>
          <w:lang w:val="en-US"/>
        </w:rPr>
        <w:t xml:space="preserve"> </w:t>
      </w:r>
      <w:r w:rsidRPr="00287471">
        <w:rPr>
          <w:rFonts w:ascii="Times New Roman" w:hAnsi="Times New Roman" w:cs="Times New Roman"/>
          <w:sz w:val="28"/>
          <w:szCs w:val="28"/>
          <w:lang w:val="en-GB"/>
        </w:rPr>
        <w:t>development</w:t>
      </w:r>
      <w:r w:rsidRPr="00287471">
        <w:rPr>
          <w:rFonts w:ascii="Times New Roman" w:hAnsi="Times New Roman" w:cs="Times New Roman"/>
          <w:sz w:val="28"/>
          <w:szCs w:val="28"/>
          <w:lang w:val="en-US"/>
        </w:rPr>
        <w:t xml:space="preserve"> (</w:t>
      </w:r>
      <w:r w:rsidRPr="00287471">
        <w:rPr>
          <w:rFonts w:ascii="Times New Roman" w:hAnsi="Times New Roman" w:cs="Times New Roman"/>
          <w:sz w:val="28"/>
          <w:szCs w:val="28"/>
          <w:lang w:val="en-GB"/>
        </w:rPr>
        <w:t>growth</w:t>
      </w:r>
      <w:r w:rsidRPr="00287471">
        <w:rPr>
          <w:rFonts w:ascii="Times New Roman" w:hAnsi="Times New Roman" w:cs="Times New Roman"/>
          <w:sz w:val="28"/>
          <w:szCs w:val="28"/>
          <w:lang w:val="en-US"/>
        </w:rPr>
        <w:t xml:space="preserve">) </w:t>
      </w:r>
      <w:r w:rsidRPr="00287471">
        <w:rPr>
          <w:rFonts w:ascii="Times New Roman" w:hAnsi="Times New Roman" w:cs="Times New Roman"/>
          <w:sz w:val="28"/>
          <w:szCs w:val="28"/>
          <w:lang w:val="en-GB"/>
        </w:rPr>
        <w:t>of</w:t>
      </w:r>
      <w:r w:rsidRPr="00287471">
        <w:rPr>
          <w:rFonts w:ascii="Times New Roman" w:hAnsi="Times New Roman" w:cs="Times New Roman"/>
          <w:sz w:val="28"/>
          <w:szCs w:val="28"/>
          <w:lang w:val="en-US"/>
        </w:rPr>
        <w:t xml:space="preserve"> </w:t>
      </w:r>
      <w:r w:rsidRPr="00287471">
        <w:rPr>
          <w:rFonts w:ascii="Times New Roman" w:hAnsi="Times New Roman" w:cs="Times New Roman"/>
          <w:sz w:val="28"/>
          <w:szCs w:val="28"/>
          <w:lang w:val="en-GB"/>
        </w:rPr>
        <w:t>communications</w:t>
      </w:r>
      <w:r w:rsidRPr="00287471">
        <w:rPr>
          <w:rFonts w:ascii="Times New Roman" w:hAnsi="Times New Roman" w:cs="Times New Roman"/>
          <w:sz w:val="28"/>
          <w:szCs w:val="28"/>
          <w:lang w:val="en-US"/>
        </w:rPr>
        <w:t xml:space="preserve">, </w:t>
      </w:r>
      <w:r w:rsidRPr="00287471">
        <w:rPr>
          <w:rFonts w:ascii="Times New Roman" w:hAnsi="Times New Roman" w:cs="Times New Roman"/>
          <w:sz w:val="28"/>
          <w:szCs w:val="28"/>
          <w:lang w:val="en-GB"/>
        </w:rPr>
        <w:t>telecommunication and technological opportunities</w:t>
      </w:r>
      <w:r w:rsidR="00061365" w:rsidRPr="00287471">
        <w:rPr>
          <w:rFonts w:ascii="Times New Roman" w:hAnsi="Times New Roman" w:cs="Times New Roman"/>
          <w:sz w:val="28"/>
          <w:szCs w:val="28"/>
          <w:lang w:val="en-GB"/>
        </w:rPr>
        <w:t>,</w:t>
      </w:r>
      <w:r w:rsidRPr="00287471">
        <w:rPr>
          <w:rFonts w:ascii="Times New Roman" w:hAnsi="Times New Roman" w:cs="Times New Roman"/>
          <w:sz w:val="28"/>
          <w:szCs w:val="28"/>
          <w:lang w:val="en-GB"/>
        </w:rPr>
        <w:t xml:space="preserve"> </w:t>
      </w:r>
      <w:r w:rsidR="00061365" w:rsidRPr="00287471">
        <w:rPr>
          <w:rFonts w:ascii="Times New Roman" w:hAnsi="Times New Roman" w:cs="Times New Roman"/>
          <w:sz w:val="28"/>
          <w:szCs w:val="28"/>
          <w:lang w:val="en-GB"/>
        </w:rPr>
        <w:t xml:space="preserve">which </w:t>
      </w:r>
      <w:r w:rsidRPr="00287471">
        <w:rPr>
          <w:rFonts w:ascii="Times New Roman" w:hAnsi="Times New Roman" w:cs="Times New Roman"/>
          <w:sz w:val="28"/>
          <w:szCs w:val="28"/>
          <w:lang w:val="en-GB"/>
        </w:rPr>
        <w:t>ensur</w:t>
      </w:r>
      <w:r w:rsidR="00061365" w:rsidRPr="00287471">
        <w:rPr>
          <w:rFonts w:ascii="Times New Roman" w:hAnsi="Times New Roman" w:cs="Times New Roman"/>
          <w:sz w:val="28"/>
          <w:szCs w:val="28"/>
          <w:lang w:val="en-GB"/>
        </w:rPr>
        <w:t>e</w:t>
      </w:r>
      <w:r w:rsidR="00DB57B1">
        <w:rPr>
          <w:rFonts w:ascii="Times New Roman" w:hAnsi="Times New Roman" w:cs="Times New Roman"/>
          <w:sz w:val="28"/>
          <w:szCs w:val="28"/>
          <w:lang w:val="en-GB"/>
        </w:rPr>
        <w:t>s</w:t>
      </w:r>
      <w:r w:rsidRPr="00287471">
        <w:rPr>
          <w:rFonts w:ascii="Times New Roman" w:hAnsi="Times New Roman" w:cs="Times New Roman"/>
          <w:sz w:val="28"/>
          <w:szCs w:val="28"/>
          <w:lang w:val="en-GB"/>
        </w:rPr>
        <w:t xml:space="preserve"> simple</w:t>
      </w:r>
      <w:r w:rsidRPr="00287471">
        <w:rPr>
          <w:rFonts w:ascii="Times New Roman" w:hAnsi="Times New Roman" w:cs="Times New Roman"/>
          <w:sz w:val="28"/>
          <w:szCs w:val="28"/>
          <w:lang w:val="en-US"/>
        </w:rPr>
        <w:t>, affordable and quality access</w:t>
      </w:r>
      <w:r w:rsidR="00061365" w:rsidRPr="00287471">
        <w:rPr>
          <w:rFonts w:ascii="Times New Roman" w:hAnsi="Times New Roman" w:cs="Times New Roman"/>
          <w:sz w:val="28"/>
          <w:szCs w:val="28"/>
          <w:lang w:val="en-US"/>
        </w:rPr>
        <w:t>,</w:t>
      </w:r>
      <w:r w:rsidR="00DB57B1">
        <w:rPr>
          <w:rFonts w:ascii="Times New Roman" w:hAnsi="Times New Roman" w:cs="Times New Roman"/>
          <w:sz w:val="28"/>
          <w:szCs w:val="28"/>
          <w:lang w:val="en-US"/>
        </w:rPr>
        <w:t xml:space="preserve"> allows</w:t>
      </w:r>
      <w:r w:rsidR="004D60A5">
        <w:rPr>
          <w:rFonts w:ascii="Times New Roman" w:hAnsi="Times New Roman" w:cs="Times New Roman"/>
          <w:sz w:val="28"/>
          <w:szCs w:val="28"/>
          <w:lang w:val="en-US"/>
        </w:rPr>
        <w:t xml:space="preserve"> to pursue quick development</w:t>
      </w:r>
      <w:r w:rsidRPr="00287471">
        <w:rPr>
          <w:rFonts w:ascii="Times New Roman" w:hAnsi="Times New Roman" w:cs="Times New Roman"/>
          <w:sz w:val="28"/>
          <w:szCs w:val="28"/>
          <w:lang w:val="en-US"/>
        </w:rPr>
        <w:t xml:space="preserve"> </w:t>
      </w:r>
      <w:r w:rsidR="00061365" w:rsidRPr="00287471">
        <w:rPr>
          <w:rFonts w:ascii="Times New Roman" w:hAnsi="Times New Roman" w:cs="Times New Roman"/>
          <w:sz w:val="28"/>
          <w:szCs w:val="28"/>
          <w:lang w:val="en-US"/>
        </w:rPr>
        <w:t xml:space="preserve">of </w:t>
      </w:r>
      <w:r w:rsidRPr="00287471">
        <w:rPr>
          <w:rFonts w:ascii="Times New Roman" w:hAnsi="Times New Roman" w:cs="Times New Roman"/>
          <w:sz w:val="28"/>
          <w:szCs w:val="28"/>
          <w:lang w:val="en-US"/>
        </w:rPr>
        <w:t xml:space="preserve">other </w:t>
      </w:r>
      <w:r w:rsidR="00061365" w:rsidRPr="00287471">
        <w:rPr>
          <w:rFonts w:ascii="Times New Roman" w:hAnsi="Times New Roman" w:cs="Times New Roman"/>
          <w:sz w:val="28"/>
          <w:szCs w:val="28"/>
          <w:lang w:val="en-US"/>
        </w:rPr>
        <w:t>various</w:t>
      </w:r>
      <w:r w:rsidRPr="00287471">
        <w:rPr>
          <w:rFonts w:ascii="Times New Roman" w:hAnsi="Times New Roman" w:cs="Times New Roman"/>
          <w:sz w:val="28"/>
          <w:szCs w:val="28"/>
          <w:lang w:val="en-US"/>
        </w:rPr>
        <w:t xml:space="preserve"> useful services within </w:t>
      </w:r>
      <w:r w:rsidR="00061365" w:rsidRPr="00287471">
        <w:rPr>
          <w:rFonts w:ascii="Times New Roman" w:hAnsi="Times New Roman" w:cs="Times New Roman"/>
          <w:sz w:val="28"/>
          <w:szCs w:val="28"/>
          <w:lang w:val="en-US"/>
        </w:rPr>
        <w:t>countr</w:t>
      </w:r>
      <w:r w:rsidRPr="00287471">
        <w:rPr>
          <w:rFonts w:ascii="Times New Roman" w:hAnsi="Times New Roman" w:cs="Times New Roman"/>
          <w:sz w:val="28"/>
          <w:szCs w:val="28"/>
          <w:lang w:val="en-US"/>
        </w:rPr>
        <w:t>ies:</w:t>
      </w:r>
    </w:p>
    <w:p w:rsidR="00925F70" w:rsidRPr="00287471" w:rsidRDefault="00925F70" w:rsidP="00925F70">
      <w:pPr>
        <w:pStyle w:val="a3"/>
        <w:numPr>
          <w:ilvl w:val="1"/>
          <w:numId w:val="9"/>
        </w:numPr>
        <w:spacing w:line="276" w:lineRule="auto"/>
        <w:ind w:left="0" w:firstLine="709"/>
        <w:jc w:val="both"/>
        <w:rPr>
          <w:rFonts w:ascii="Times New Roman" w:hAnsi="Times New Roman" w:cs="Times New Roman"/>
          <w:sz w:val="28"/>
          <w:szCs w:val="28"/>
          <w:lang w:val="en-US"/>
        </w:rPr>
      </w:pPr>
      <w:r w:rsidRPr="00287471">
        <w:rPr>
          <w:rFonts w:ascii="Times New Roman" w:hAnsi="Times New Roman" w:cs="Times New Roman"/>
          <w:sz w:val="28"/>
          <w:szCs w:val="28"/>
          <w:lang w:val="en-US"/>
        </w:rPr>
        <w:t>Population w</w:t>
      </w:r>
      <w:r w:rsidR="00061365" w:rsidRPr="00287471">
        <w:rPr>
          <w:rFonts w:ascii="Times New Roman" w:hAnsi="Times New Roman" w:cs="Times New Roman"/>
          <w:sz w:val="28"/>
          <w:szCs w:val="28"/>
          <w:lang w:val="en-US"/>
        </w:rPr>
        <w:t>ould</w:t>
      </w:r>
      <w:r w:rsidRPr="00287471">
        <w:rPr>
          <w:rFonts w:ascii="Times New Roman" w:hAnsi="Times New Roman" w:cs="Times New Roman"/>
          <w:sz w:val="28"/>
          <w:szCs w:val="28"/>
          <w:lang w:val="en-US"/>
        </w:rPr>
        <w:t xml:space="preserve"> quickly </w:t>
      </w:r>
      <w:r w:rsidR="0055732D" w:rsidRPr="00287471">
        <w:rPr>
          <w:rFonts w:ascii="Times New Roman" w:hAnsi="Times New Roman" w:cs="Times New Roman"/>
          <w:sz w:val="28"/>
          <w:szCs w:val="28"/>
          <w:lang w:val="en-US"/>
        </w:rPr>
        <w:t>receive</w:t>
      </w:r>
      <w:r w:rsidR="004D60A5">
        <w:rPr>
          <w:rFonts w:ascii="Times New Roman" w:hAnsi="Times New Roman" w:cs="Times New Roman"/>
          <w:sz w:val="28"/>
          <w:szCs w:val="28"/>
          <w:lang w:val="en-US"/>
        </w:rPr>
        <w:t xml:space="preserve"> all</w:t>
      </w:r>
      <w:r w:rsidRPr="00287471">
        <w:rPr>
          <w:rFonts w:ascii="Times New Roman" w:hAnsi="Times New Roman" w:cs="Times New Roman"/>
          <w:sz w:val="28"/>
          <w:szCs w:val="28"/>
          <w:lang w:val="en-US"/>
        </w:rPr>
        <w:t xml:space="preserve"> first-hand information</w:t>
      </w:r>
      <w:r w:rsidR="0055732D" w:rsidRPr="00287471">
        <w:rPr>
          <w:rFonts w:ascii="Times New Roman" w:hAnsi="Times New Roman" w:cs="Times New Roman"/>
          <w:sz w:val="28"/>
          <w:szCs w:val="28"/>
          <w:lang w:val="en-US"/>
        </w:rPr>
        <w:t>,</w:t>
      </w:r>
      <w:r w:rsidRPr="00287471">
        <w:rPr>
          <w:rFonts w:ascii="Times New Roman" w:hAnsi="Times New Roman" w:cs="Times New Roman"/>
          <w:sz w:val="28"/>
          <w:szCs w:val="28"/>
          <w:lang w:val="en-US"/>
        </w:rPr>
        <w:t xml:space="preserve"> </w:t>
      </w:r>
      <w:r w:rsidR="0055732D" w:rsidRPr="00287471">
        <w:rPr>
          <w:rFonts w:ascii="Times New Roman" w:hAnsi="Times New Roman" w:cs="Times New Roman"/>
          <w:sz w:val="28"/>
          <w:szCs w:val="28"/>
          <w:lang w:val="en-US"/>
        </w:rPr>
        <w:t>and this</w:t>
      </w:r>
      <w:r w:rsidRPr="00287471">
        <w:rPr>
          <w:rFonts w:ascii="Times New Roman" w:hAnsi="Times New Roman" w:cs="Times New Roman"/>
          <w:sz w:val="28"/>
          <w:szCs w:val="28"/>
          <w:lang w:val="en-US"/>
        </w:rPr>
        <w:t xml:space="preserve"> </w:t>
      </w:r>
      <w:r w:rsidR="0055732D" w:rsidRPr="00287471">
        <w:rPr>
          <w:rFonts w:ascii="Times New Roman" w:hAnsi="Times New Roman" w:cs="Times New Roman"/>
          <w:sz w:val="28"/>
          <w:szCs w:val="28"/>
          <w:lang w:val="en-US"/>
        </w:rPr>
        <w:t xml:space="preserve">would </w:t>
      </w:r>
      <w:r w:rsidRPr="00287471">
        <w:rPr>
          <w:rFonts w:ascii="Times New Roman" w:hAnsi="Times New Roman" w:cs="Times New Roman"/>
          <w:sz w:val="28"/>
          <w:szCs w:val="28"/>
          <w:lang w:val="en-US"/>
        </w:rPr>
        <w:t>significantly affect the composition of employment.</w:t>
      </w:r>
    </w:p>
    <w:p w:rsidR="00925F70" w:rsidRPr="00287471" w:rsidRDefault="00925F70" w:rsidP="00925F70">
      <w:pPr>
        <w:pStyle w:val="a3"/>
        <w:numPr>
          <w:ilvl w:val="1"/>
          <w:numId w:val="9"/>
        </w:numPr>
        <w:suppressAutoHyphens/>
        <w:spacing w:line="276" w:lineRule="auto"/>
        <w:ind w:left="0" w:firstLine="709"/>
        <w:jc w:val="both"/>
        <w:rPr>
          <w:rFonts w:ascii="Times New Roman" w:hAnsi="Times New Roman" w:cs="Times New Roman"/>
          <w:sz w:val="28"/>
          <w:szCs w:val="28"/>
          <w:lang w:val="en-US"/>
        </w:rPr>
      </w:pPr>
      <w:r w:rsidRPr="00287471">
        <w:rPr>
          <w:rFonts w:ascii="Times New Roman" w:hAnsi="Times New Roman" w:cs="Times New Roman"/>
          <w:sz w:val="28"/>
          <w:szCs w:val="28"/>
          <w:lang w:val="en-US"/>
        </w:rPr>
        <w:t>Remote areas could participate in the country’s social life more actively than at present.</w:t>
      </w:r>
    </w:p>
    <w:p w:rsidR="00925F70" w:rsidRPr="00287471" w:rsidRDefault="0055732D" w:rsidP="00925F70">
      <w:pPr>
        <w:pStyle w:val="a3"/>
        <w:numPr>
          <w:ilvl w:val="1"/>
          <w:numId w:val="9"/>
        </w:numPr>
        <w:spacing w:line="276" w:lineRule="auto"/>
        <w:ind w:left="0" w:firstLine="709"/>
        <w:jc w:val="both"/>
        <w:rPr>
          <w:rFonts w:ascii="Times New Roman" w:hAnsi="Times New Roman" w:cs="Times New Roman"/>
          <w:sz w:val="28"/>
          <w:szCs w:val="28"/>
          <w:lang w:val="en-US"/>
        </w:rPr>
      </w:pPr>
      <w:r w:rsidRPr="00287471">
        <w:rPr>
          <w:rFonts w:ascii="Times New Roman" w:hAnsi="Times New Roman" w:cs="Times New Roman"/>
          <w:sz w:val="28"/>
          <w:szCs w:val="28"/>
          <w:lang w:val="en-US"/>
        </w:rPr>
        <w:t xml:space="preserve">Establishing close interaction </w:t>
      </w:r>
      <w:r w:rsidR="00F21723" w:rsidRPr="00287471">
        <w:rPr>
          <w:rFonts w:ascii="Times New Roman" w:hAnsi="Times New Roman" w:cs="Times New Roman"/>
          <w:sz w:val="28"/>
          <w:szCs w:val="28"/>
          <w:lang w:val="en-US"/>
        </w:rPr>
        <w:t xml:space="preserve">between </w:t>
      </w:r>
      <w:r w:rsidR="00F21723" w:rsidRPr="00287471">
        <w:rPr>
          <w:rFonts w:ascii="Times New Roman" w:hAnsi="Times New Roman" w:cs="Times New Roman"/>
          <w:sz w:val="28"/>
          <w:szCs w:val="28"/>
          <w:lang w:val="en-GB"/>
        </w:rPr>
        <w:t>the</w:t>
      </w:r>
      <w:r w:rsidR="00F21723" w:rsidRPr="00287471">
        <w:rPr>
          <w:rFonts w:ascii="Times New Roman" w:hAnsi="Times New Roman" w:cs="Times New Roman"/>
          <w:sz w:val="28"/>
          <w:szCs w:val="28"/>
          <w:lang w:val="en-US"/>
        </w:rPr>
        <w:t xml:space="preserve"> </w:t>
      </w:r>
      <w:r w:rsidR="00F21723" w:rsidRPr="00287471">
        <w:rPr>
          <w:rFonts w:ascii="Times New Roman" w:hAnsi="Times New Roman" w:cs="Times New Roman"/>
          <w:sz w:val="28"/>
          <w:szCs w:val="28"/>
          <w:lang w:val="en-GB"/>
        </w:rPr>
        <w:t>population</w:t>
      </w:r>
      <w:r w:rsidR="00F21723" w:rsidRPr="00287471">
        <w:rPr>
          <w:rFonts w:ascii="Times New Roman" w:hAnsi="Times New Roman" w:cs="Times New Roman"/>
          <w:sz w:val="28"/>
          <w:szCs w:val="28"/>
          <w:lang w:val="en-US"/>
        </w:rPr>
        <w:t xml:space="preserve"> </w:t>
      </w:r>
      <w:r w:rsidR="00F21723" w:rsidRPr="00287471">
        <w:rPr>
          <w:rFonts w:ascii="Times New Roman" w:hAnsi="Times New Roman" w:cs="Times New Roman"/>
          <w:sz w:val="28"/>
          <w:szCs w:val="28"/>
          <w:lang w:val="en-GB"/>
        </w:rPr>
        <w:t>and</w:t>
      </w:r>
      <w:r w:rsidR="00F21723" w:rsidRPr="00287471">
        <w:rPr>
          <w:rFonts w:ascii="Times New Roman" w:hAnsi="Times New Roman" w:cs="Times New Roman"/>
          <w:sz w:val="28"/>
          <w:szCs w:val="28"/>
          <w:lang w:val="en-US"/>
        </w:rPr>
        <w:t xml:space="preserve"> </w:t>
      </w:r>
      <w:r w:rsidR="00F21723" w:rsidRPr="00287471">
        <w:rPr>
          <w:rFonts w:ascii="Times New Roman" w:hAnsi="Times New Roman" w:cs="Times New Roman"/>
          <w:sz w:val="28"/>
          <w:szCs w:val="28"/>
          <w:lang w:val="en-GB"/>
        </w:rPr>
        <w:t>gover</w:t>
      </w:r>
      <w:r w:rsidR="00F21723" w:rsidRPr="00287471">
        <w:rPr>
          <w:rFonts w:ascii="Times New Roman" w:hAnsi="Times New Roman" w:cs="Times New Roman"/>
          <w:sz w:val="28"/>
          <w:szCs w:val="28"/>
          <w:lang w:val="en-GB"/>
        </w:rPr>
        <w:t>n</w:t>
      </w:r>
      <w:r w:rsidR="00F21723" w:rsidRPr="00287471">
        <w:rPr>
          <w:rFonts w:ascii="Times New Roman" w:hAnsi="Times New Roman" w:cs="Times New Roman"/>
          <w:sz w:val="28"/>
          <w:szCs w:val="28"/>
          <w:lang w:val="en-GB"/>
        </w:rPr>
        <w:t xml:space="preserve">ment bodies </w:t>
      </w:r>
      <w:r w:rsidR="00925F70" w:rsidRPr="00287471">
        <w:rPr>
          <w:rFonts w:ascii="Times New Roman" w:hAnsi="Times New Roman" w:cs="Times New Roman"/>
          <w:sz w:val="28"/>
          <w:szCs w:val="28"/>
          <w:lang w:val="en-US"/>
        </w:rPr>
        <w:t xml:space="preserve">is </w:t>
      </w:r>
      <w:r w:rsidR="00F21723" w:rsidRPr="00287471">
        <w:rPr>
          <w:rFonts w:ascii="Times New Roman" w:hAnsi="Times New Roman" w:cs="Times New Roman"/>
          <w:sz w:val="28"/>
          <w:szCs w:val="28"/>
          <w:lang w:val="en-GB"/>
        </w:rPr>
        <w:t>of great importance</w:t>
      </w:r>
      <w:r w:rsidR="00925F70" w:rsidRPr="00287471">
        <w:rPr>
          <w:rFonts w:ascii="Times New Roman" w:hAnsi="Times New Roman" w:cs="Times New Roman"/>
          <w:sz w:val="28"/>
          <w:szCs w:val="28"/>
          <w:lang w:val="en-US"/>
        </w:rPr>
        <w:t>.</w:t>
      </w:r>
    </w:p>
    <w:p w:rsidR="00925F70" w:rsidRPr="00287471" w:rsidRDefault="00925F70" w:rsidP="00CB33A8">
      <w:pPr>
        <w:pStyle w:val="a3"/>
        <w:numPr>
          <w:ilvl w:val="1"/>
          <w:numId w:val="9"/>
        </w:numPr>
        <w:spacing w:line="276" w:lineRule="auto"/>
        <w:ind w:left="0" w:firstLine="709"/>
        <w:jc w:val="both"/>
        <w:rPr>
          <w:rFonts w:ascii="Times New Roman" w:hAnsi="Times New Roman" w:cs="Times New Roman"/>
          <w:sz w:val="28"/>
          <w:szCs w:val="28"/>
          <w:lang w:val="en-GB"/>
        </w:rPr>
      </w:pPr>
      <w:r w:rsidRPr="00287471">
        <w:rPr>
          <w:rFonts w:ascii="Times New Roman" w:hAnsi="Times New Roman" w:cs="Times New Roman"/>
          <w:sz w:val="28"/>
          <w:szCs w:val="28"/>
          <w:lang w:val="en-GB"/>
        </w:rPr>
        <w:t>Development of human potential throu</w:t>
      </w:r>
      <w:r w:rsidR="00F21723" w:rsidRPr="00287471">
        <w:rPr>
          <w:rFonts w:ascii="Times New Roman" w:hAnsi="Times New Roman" w:cs="Times New Roman"/>
          <w:sz w:val="28"/>
          <w:szCs w:val="28"/>
          <w:lang w:val="en-GB"/>
        </w:rPr>
        <w:t>g</w:t>
      </w:r>
      <w:r w:rsidRPr="00287471">
        <w:rPr>
          <w:rFonts w:ascii="Times New Roman" w:hAnsi="Times New Roman" w:cs="Times New Roman"/>
          <w:sz w:val="28"/>
          <w:szCs w:val="28"/>
          <w:lang w:val="en-GB"/>
        </w:rPr>
        <w:t>h ICT</w:t>
      </w:r>
      <w:r w:rsidR="00F21723" w:rsidRPr="00287471">
        <w:rPr>
          <w:rFonts w:ascii="Times New Roman" w:hAnsi="Times New Roman" w:cs="Times New Roman"/>
          <w:sz w:val="28"/>
          <w:szCs w:val="28"/>
          <w:lang w:val="en-GB"/>
        </w:rPr>
        <w:t>s</w:t>
      </w:r>
      <w:r w:rsidRPr="00287471">
        <w:rPr>
          <w:rFonts w:ascii="Times New Roman" w:hAnsi="Times New Roman" w:cs="Times New Roman"/>
          <w:sz w:val="28"/>
          <w:szCs w:val="28"/>
          <w:lang w:val="en-GB"/>
        </w:rPr>
        <w:t xml:space="preserve"> </w:t>
      </w:r>
      <w:r w:rsidR="00F21723" w:rsidRPr="00287471">
        <w:rPr>
          <w:rFonts w:ascii="Times New Roman" w:hAnsi="Times New Roman" w:cs="Times New Roman"/>
          <w:sz w:val="28"/>
          <w:szCs w:val="28"/>
          <w:lang w:val="en-GB"/>
        </w:rPr>
        <w:t>contribution to</w:t>
      </w:r>
      <w:r w:rsidRPr="00287471">
        <w:rPr>
          <w:rFonts w:ascii="Times New Roman" w:hAnsi="Times New Roman" w:cs="Times New Roman"/>
          <w:sz w:val="28"/>
          <w:szCs w:val="28"/>
          <w:lang w:val="en-GB"/>
        </w:rPr>
        <w:t xml:space="preserve"> </w:t>
      </w:r>
      <w:r w:rsidR="00CB33A8" w:rsidRPr="00287471">
        <w:rPr>
          <w:rFonts w:ascii="Times New Roman" w:hAnsi="Times New Roman" w:cs="Times New Roman"/>
          <w:sz w:val="28"/>
          <w:szCs w:val="28"/>
          <w:lang w:val="en-GB"/>
        </w:rPr>
        <w:t xml:space="preserve">the population </w:t>
      </w:r>
      <w:r w:rsidRPr="00287471">
        <w:rPr>
          <w:rFonts w:ascii="Times New Roman" w:hAnsi="Times New Roman" w:cs="Times New Roman"/>
          <w:sz w:val="28"/>
          <w:szCs w:val="28"/>
          <w:lang w:val="en-GB"/>
        </w:rPr>
        <w:t xml:space="preserve">literacy, </w:t>
      </w:r>
      <w:r w:rsidR="00CB33A8" w:rsidRPr="00287471">
        <w:rPr>
          <w:rFonts w:ascii="Times New Roman" w:hAnsi="Times New Roman" w:cs="Times New Roman"/>
          <w:sz w:val="28"/>
          <w:szCs w:val="28"/>
          <w:lang w:val="en-GB"/>
        </w:rPr>
        <w:t xml:space="preserve">scholarship </w:t>
      </w:r>
      <w:r w:rsidRPr="00287471">
        <w:rPr>
          <w:rFonts w:ascii="Times New Roman" w:hAnsi="Times New Roman" w:cs="Times New Roman"/>
          <w:sz w:val="28"/>
          <w:szCs w:val="28"/>
          <w:lang w:val="en-GB"/>
        </w:rPr>
        <w:t xml:space="preserve">and professional </w:t>
      </w:r>
      <w:hyperlink r:id="rId9" w:history="1">
        <w:r w:rsidR="00CB33A8" w:rsidRPr="00287471">
          <w:rPr>
            <w:rFonts w:ascii="Times New Roman" w:hAnsi="Times New Roman" w:cs="Times New Roman"/>
            <w:sz w:val="28"/>
            <w:szCs w:val="28"/>
            <w:lang w:val="en-GB"/>
          </w:rPr>
          <w:t>excellence</w:t>
        </w:r>
      </w:hyperlink>
      <w:r w:rsidR="007B517C" w:rsidRPr="00287471">
        <w:rPr>
          <w:rFonts w:ascii="Times New Roman" w:hAnsi="Times New Roman" w:cs="Times New Roman"/>
          <w:sz w:val="28"/>
          <w:szCs w:val="28"/>
          <w:lang w:val="en-GB"/>
        </w:rPr>
        <w:t xml:space="preserve"> level</w:t>
      </w:r>
      <w:r w:rsidRPr="00287471">
        <w:rPr>
          <w:rFonts w:ascii="Times New Roman" w:hAnsi="Times New Roman" w:cs="Times New Roman"/>
          <w:sz w:val="28"/>
          <w:szCs w:val="28"/>
          <w:lang w:val="en-GB"/>
        </w:rPr>
        <w:t>, provision of health care, increased life expectancy.</w:t>
      </w:r>
    </w:p>
    <w:p w:rsidR="007B517C" w:rsidRPr="00287471" w:rsidRDefault="007B517C" w:rsidP="007B517C">
      <w:pPr>
        <w:pStyle w:val="a3"/>
        <w:spacing w:line="276" w:lineRule="auto"/>
        <w:ind w:left="709"/>
        <w:jc w:val="both"/>
        <w:rPr>
          <w:rFonts w:ascii="Times New Roman" w:hAnsi="Times New Roman" w:cs="Times New Roman"/>
          <w:sz w:val="28"/>
          <w:szCs w:val="28"/>
          <w:lang w:val="en-GB"/>
        </w:rPr>
      </w:pPr>
    </w:p>
    <w:p w:rsidR="00925F70" w:rsidRPr="00287471" w:rsidRDefault="00925F70" w:rsidP="007B517C">
      <w:pPr>
        <w:pStyle w:val="a3"/>
        <w:numPr>
          <w:ilvl w:val="0"/>
          <w:numId w:val="6"/>
        </w:numPr>
        <w:suppressAutoHyphens/>
        <w:spacing w:line="276" w:lineRule="auto"/>
        <w:ind w:left="0" w:firstLine="709"/>
        <w:jc w:val="both"/>
        <w:rPr>
          <w:rFonts w:ascii="Times New Roman" w:hAnsi="Times New Roman" w:cs="Times New Roman"/>
          <w:sz w:val="28"/>
          <w:szCs w:val="28"/>
          <w:lang w:val="en-US"/>
        </w:rPr>
      </w:pPr>
      <w:r w:rsidRPr="00287471">
        <w:rPr>
          <w:rFonts w:ascii="Times New Roman" w:hAnsi="Times New Roman" w:cs="Times New Roman"/>
          <w:sz w:val="28"/>
          <w:szCs w:val="28"/>
          <w:lang w:val="en-GB"/>
        </w:rPr>
        <w:t>Technolog</w:t>
      </w:r>
      <w:r w:rsidR="007B517C" w:rsidRPr="00287471">
        <w:rPr>
          <w:rFonts w:ascii="Times New Roman" w:hAnsi="Times New Roman" w:cs="Times New Roman"/>
          <w:sz w:val="28"/>
          <w:szCs w:val="28"/>
          <w:lang w:val="en-GB"/>
        </w:rPr>
        <w:t>y</w:t>
      </w:r>
      <w:r w:rsidRPr="00287471">
        <w:rPr>
          <w:rFonts w:ascii="Times New Roman" w:hAnsi="Times New Roman" w:cs="Times New Roman"/>
          <w:sz w:val="28"/>
          <w:szCs w:val="28"/>
          <w:lang w:val="en-US"/>
        </w:rPr>
        <w:t xml:space="preserve"> </w:t>
      </w:r>
      <w:r w:rsidRPr="00287471">
        <w:rPr>
          <w:rFonts w:ascii="Times New Roman" w:hAnsi="Times New Roman" w:cs="Times New Roman"/>
          <w:sz w:val="28"/>
          <w:szCs w:val="28"/>
          <w:lang w:val="en-GB"/>
        </w:rPr>
        <w:t>solutions</w:t>
      </w:r>
      <w:r w:rsidRPr="00287471">
        <w:rPr>
          <w:rFonts w:ascii="Times New Roman" w:hAnsi="Times New Roman" w:cs="Times New Roman"/>
          <w:sz w:val="28"/>
          <w:szCs w:val="28"/>
          <w:lang w:val="en-US"/>
        </w:rPr>
        <w:t xml:space="preserve"> (</w:t>
      </w:r>
      <w:r w:rsidRPr="00287471">
        <w:rPr>
          <w:rFonts w:ascii="Times New Roman" w:hAnsi="Times New Roman" w:cs="Times New Roman"/>
          <w:sz w:val="28"/>
          <w:szCs w:val="28"/>
          <w:lang w:val="en-GB"/>
        </w:rPr>
        <w:t>e</w:t>
      </w:r>
      <w:r w:rsidRPr="00287471">
        <w:rPr>
          <w:rFonts w:ascii="Times New Roman" w:hAnsi="Times New Roman" w:cs="Times New Roman"/>
          <w:sz w:val="28"/>
          <w:szCs w:val="28"/>
          <w:lang w:val="en-US"/>
        </w:rPr>
        <w:t>.</w:t>
      </w:r>
      <w:r w:rsidRPr="00287471">
        <w:rPr>
          <w:rFonts w:ascii="Times New Roman" w:hAnsi="Times New Roman" w:cs="Times New Roman"/>
          <w:sz w:val="28"/>
          <w:szCs w:val="28"/>
          <w:lang w:val="en-GB"/>
        </w:rPr>
        <w:t>g</w:t>
      </w:r>
      <w:r w:rsidRPr="00287471">
        <w:rPr>
          <w:rFonts w:ascii="Times New Roman" w:hAnsi="Times New Roman" w:cs="Times New Roman"/>
          <w:sz w:val="28"/>
          <w:szCs w:val="28"/>
          <w:lang w:val="en-US"/>
        </w:rPr>
        <w:t xml:space="preserve">., </w:t>
      </w:r>
      <w:r w:rsidRPr="00287471">
        <w:rPr>
          <w:rFonts w:ascii="Times New Roman" w:hAnsi="Times New Roman" w:cs="Times New Roman"/>
          <w:sz w:val="28"/>
          <w:szCs w:val="28"/>
          <w:lang w:val="en-GB"/>
        </w:rPr>
        <w:t>IoT</w:t>
      </w:r>
      <w:r w:rsidRPr="00287471">
        <w:rPr>
          <w:rFonts w:ascii="Times New Roman" w:hAnsi="Times New Roman" w:cs="Times New Roman"/>
          <w:sz w:val="28"/>
          <w:szCs w:val="28"/>
          <w:lang w:val="en-US"/>
        </w:rPr>
        <w:t>/</w:t>
      </w:r>
      <w:r w:rsidRPr="00287471">
        <w:rPr>
          <w:rFonts w:ascii="Times New Roman" w:hAnsi="Times New Roman" w:cs="Times New Roman"/>
          <w:sz w:val="28"/>
          <w:szCs w:val="28"/>
        </w:rPr>
        <w:t>М</w:t>
      </w:r>
      <w:r w:rsidRPr="00287471">
        <w:rPr>
          <w:rFonts w:ascii="Times New Roman" w:hAnsi="Times New Roman" w:cs="Times New Roman"/>
          <w:sz w:val="28"/>
          <w:szCs w:val="28"/>
          <w:lang w:val="en-US"/>
        </w:rPr>
        <w:t>2</w:t>
      </w:r>
      <w:r w:rsidRPr="00287471">
        <w:rPr>
          <w:rFonts w:ascii="Times New Roman" w:hAnsi="Times New Roman" w:cs="Times New Roman"/>
          <w:sz w:val="28"/>
          <w:szCs w:val="28"/>
        </w:rPr>
        <w:t>М</w:t>
      </w:r>
      <w:r w:rsidRPr="00287471">
        <w:rPr>
          <w:rFonts w:ascii="Times New Roman" w:hAnsi="Times New Roman" w:cs="Times New Roman"/>
          <w:sz w:val="28"/>
          <w:szCs w:val="28"/>
          <w:lang w:val="en-US"/>
        </w:rPr>
        <w:t xml:space="preserve">) </w:t>
      </w:r>
      <w:r w:rsidRPr="00287471">
        <w:rPr>
          <w:rFonts w:ascii="Times New Roman" w:hAnsi="Times New Roman" w:cs="Times New Roman"/>
          <w:sz w:val="28"/>
          <w:szCs w:val="28"/>
          <w:lang w:val="en-GB"/>
        </w:rPr>
        <w:t>c</w:t>
      </w:r>
      <w:r w:rsidR="007B517C" w:rsidRPr="00287471">
        <w:rPr>
          <w:rFonts w:ascii="Times New Roman" w:hAnsi="Times New Roman" w:cs="Times New Roman"/>
          <w:sz w:val="28"/>
          <w:szCs w:val="28"/>
          <w:lang w:val="en-GB"/>
        </w:rPr>
        <w:t>ould</w:t>
      </w:r>
      <w:r w:rsidRPr="00287471">
        <w:rPr>
          <w:rFonts w:ascii="Times New Roman" w:hAnsi="Times New Roman" w:cs="Times New Roman"/>
          <w:sz w:val="28"/>
          <w:szCs w:val="28"/>
          <w:lang w:val="en-US"/>
        </w:rPr>
        <w:t xml:space="preserve"> </w:t>
      </w:r>
      <w:r w:rsidR="007B517C" w:rsidRPr="00287471">
        <w:rPr>
          <w:rFonts w:ascii="Times New Roman" w:hAnsi="Times New Roman" w:cs="Times New Roman"/>
          <w:sz w:val="28"/>
          <w:szCs w:val="28"/>
          <w:lang w:val="en-GB"/>
        </w:rPr>
        <w:t>significantly</w:t>
      </w:r>
      <w:r w:rsidRPr="00287471">
        <w:rPr>
          <w:rFonts w:ascii="Times New Roman" w:hAnsi="Times New Roman" w:cs="Times New Roman"/>
          <w:sz w:val="28"/>
          <w:szCs w:val="28"/>
          <w:lang w:val="en-GB"/>
        </w:rPr>
        <w:t xml:space="preserve"> increase efficiency of </w:t>
      </w:r>
      <w:r w:rsidR="007B517C" w:rsidRPr="00287471">
        <w:rPr>
          <w:rFonts w:ascii="Times New Roman" w:hAnsi="Times New Roman" w:cs="Times New Roman"/>
          <w:sz w:val="28"/>
          <w:szCs w:val="28"/>
          <w:lang w:val="en-GB"/>
        </w:rPr>
        <w:t>industry and enterprise management</w:t>
      </w:r>
      <w:r w:rsidRPr="00287471">
        <w:rPr>
          <w:rFonts w:ascii="Times New Roman" w:hAnsi="Times New Roman" w:cs="Times New Roman"/>
          <w:sz w:val="28"/>
          <w:szCs w:val="28"/>
          <w:lang w:val="en-GB"/>
        </w:rPr>
        <w:t xml:space="preserve"> as well as its transpar</w:t>
      </w:r>
      <w:r w:rsidR="00ED1033" w:rsidRPr="00287471">
        <w:rPr>
          <w:rFonts w:ascii="Times New Roman" w:hAnsi="Times New Roman" w:cs="Times New Roman"/>
          <w:sz w:val="28"/>
          <w:szCs w:val="28"/>
          <w:lang w:val="en-GB"/>
        </w:rPr>
        <w:t>e</w:t>
      </w:r>
      <w:r w:rsidRPr="00287471">
        <w:rPr>
          <w:rFonts w:ascii="Times New Roman" w:hAnsi="Times New Roman" w:cs="Times New Roman"/>
          <w:sz w:val="28"/>
          <w:szCs w:val="28"/>
          <w:lang w:val="en-GB"/>
        </w:rPr>
        <w:t>ncy</w:t>
      </w:r>
      <w:r w:rsidRPr="00287471">
        <w:rPr>
          <w:rFonts w:ascii="Times New Roman" w:hAnsi="Times New Roman" w:cs="Times New Roman"/>
          <w:sz w:val="28"/>
          <w:szCs w:val="28"/>
          <w:lang w:val="en-US"/>
        </w:rPr>
        <w:t xml:space="preserve">. Exchange of information between </w:t>
      </w:r>
      <w:r w:rsidRPr="00287471">
        <w:rPr>
          <w:rFonts w:ascii="Times New Roman" w:hAnsi="Times New Roman" w:cs="Times New Roman"/>
          <w:sz w:val="28"/>
          <w:szCs w:val="28"/>
          <w:lang w:val="en-GB"/>
        </w:rPr>
        <w:t xml:space="preserve">all participants of the </w:t>
      </w:r>
      <w:r w:rsidR="00ED1033" w:rsidRPr="00287471">
        <w:rPr>
          <w:rFonts w:ascii="Times New Roman" w:hAnsi="Times New Roman" w:cs="Times New Roman"/>
          <w:sz w:val="28"/>
          <w:szCs w:val="28"/>
          <w:lang w:val="en-GB"/>
        </w:rPr>
        <w:t>business</w:t>
      </w:r>
      <w:r w:rsidRPr="00287471">
        <w:rPr>
          <w:rFonts w:ascii="Times New Roman" w:hAnsi="Times New Roman" w:cs="Times New Roman"/>
          <w:sz w:val="28"/>
          <w:szCs w:val="28"/>
          <w:lang w:val="en-GB"/>
        </w:rPr>
        <w:t xml:space="preserve"> process </w:t>
      </w:r>
      <w:r w:rsidRPr="00287471">
        <w:rPr>
          <w:rFonts w:ascii="Times New Roman" w:hAnsi="Times New Roman" w:cs="Times New Roman"/>
          <w:sz w:val="28"/>
          <w:szCs w:val="28"/>
          <w:lang w:val="en-US"/>
        </w:rPr>
        <w:t>w</w:t>
      </w:r>
      <w:r w:rsidR="00ED1033" w:rsidRPr="00287471">
        <w:rPr>
          <w:rFonts w:ascii="Times New Roman" w:hAnsi="Times New Roman" w:cs="Times New Roman"/>
          <w:sz w:val="28"/>
          <w:szCs w:val="28"/>
          <w:lang w:val="en-US"/>
        </w:rPr>
        <w:t>ould</w:t>
      </w:r>
      <w:r w:rsidRPr="00287471">
        <w:rPr>
          <w:rFonts w:ascii="Times New Roman" w:hAnsi="Times New Roman" w:cs="Times New Roman"/>
          <w:sz w:val="28"/>
          <w:szCs w:val="28"/>
          <w:lang w:val="en-US"/>
        </w:rPr>
        <w:t xml:space="preserve"> be significantly accelerated</w:t>
      </w:r>
      <w:r w:rsidR="00ED1033" w:rsidRPr="00287471">
        <w:rPr>
          <w:rFonts w:ascii="Times New Roman" w:hAnsi="Times New Roman" w:cs="Times New Roman"/>
          <w:sz w:val="28"/>
          <w:szCs w:val="28"/>
          <w:lang w:val="en-US"/>
        </w:rPr>
        <w:t xml:space="preserve"> and this</w:t>
      </w:r>
      <w:r w:rsidRPr="00287471">
        <w:rPr>
          <w:rFonts w:ascii="Times New Roman" w:hAnsi="Times New Roman" w:cs="Times New Roman"/>
          <w:sz w:val="28"/>
          <w:szCs w:val="28"/>
          <w:lang w:val="en-US"/>
        </w:rPr>
        <w:t xml:space="preserve"> </w:t>
      </w:r>
      <w:r w:rsidR="00ED1033" w:rsidRPr="00287471">
        <w:rPr>
          <w:rFonts w:ascii="Times New Roman" w:hAnsi="Times New Roman" w:cs="Times New Roman"/>
          <w:sz w:val="28"/>
          <w:szCs w:val="28"/>
          <w:lang w:val="en-GB"/>
        </w:rPr>
        <w:t>again</w:t>
      </w:r>
      <w:r w:rsidRPr="00287471">
        <w:rPr>
          <w:rFonts w:ascii="Times New Roman" w:hAnsi="Times New Roman" w:cs="Times New Roman"/>
          <w:sz w:val="28"/>
          <w:szCs w:val="28"/>
          <w:lang w:val="en-GB"/>
        </w:rPr>
        <w:t xml:space="preserve"> w</w:t>
      </w:r>
      <w:r w:rsidR="00ED1033" w:rsidRPr="00287471">
        <w:rPr>
          <w:rFonts w:ascii="Times New Roman" w:hAnsi="Times New Roman" w:cs="Times New Roman"/>
          <w:sz w:val="28"/>
          <w:szCs w:val="28"/>
          <w:lang w:val="en-GB"/>
        </w:rPr>
        <w:t>ould</w:t>
      </w:r>
      <w:r w:rsidRPr="00287471">
        <w:rPr>
          <w:rFonts w:ascii="Times New Roman" w:hAnsi="Times New Roman" w:cs="Times New Roman"/>
          <w:sz w:val="28"/>
          <w:szCs w:val="28"/>
          <w:lang w:val="en-GB"/>
        </w:rPr>
        <w:t xml:space="preserve"> have a positive effect on </w:t>
      </w:r>
      <w:r w:rsidR="00ED1033" w:rsidRPr="00287471">
        <w:rPr>
          <w:rFonts w:ascii="Times New Roman" w:hAnsi="Times New Roman" w:cs="Times New Roman"/>
          <w:sz w:val="28"/>
          <w:szCs w:val="28"/>
          <w:lang w:val="en-GB"/>
        </w:rPr>
        <w:t xml:space="preserve">the </w:t>
      </w:r>
      <w:r w:rsidRPr="00287471">
        <w:rPr>
          <w:rFonts w:ascii="Times New Roman" w:hAnsi="Times New Roman" w:cs="Times New Roman"/>
          <w:sz w:val="28"/>
          <w:szCs w:val="28"/>
          <w:lang w:val="en-GB"/>
        </w:rPr>
        <w:t>overall prospects of the nation</w:t>
      </w:r>
      <w:r w:rsidR="00A94EA7" w:rsidRPr="00287471">
        <w:rPr>
          <w:rFonts w:ascii="Times New Roman" w:hAnsi="Times New Roman" w:cs="Times New Roman"/>
          <w:sz w:val="28"/>
          <w:szCs w:val="28"/>
          <w:lang w:val="en-GB"/>
        </w:rPr>
        <w:t>’s</w:t>
      </w:r>
      <w:r w:rsidRPr="00287471">
        <w:rPr>
          <w:rFonts w:ascii="Times New Roman" w:hAnsi="Times New Roman" w:cs="Times New Roman"/>
          <w:sz w:val="28"/>
          <w:szCs w:val="28"/>
          <w:lang w:val="en-GB"/>
        </w:rPr>
        <w:t xml:space="preserve"> development</w:t>
      </w:r>
      <w:r w:rsidRPr="00287471">
        <w:rPr>
          <w:rFonts w:ascii="Times New Roman" w:hAnsi="Times New Roman" w:cs="Times New Roman"/>
          <w:sz w:val="28"/>
          <w:szCs w:val="28"/>
          <w:lang w:val="en-US"/>
        </w:rPr>
        <w:t>.</w:t>
      </w:r>
    </w:p>
    <w:p w:rsidR="00925F70" w:rsidRPr="00287471" w:rsidRDefault="00925F70" w:rsidP="00925F70">
      <w:pPr>
        <w:pStyle w:val="a3"/>
        <w:numPr>
          <w:ilvl w:val="0"/>
          <w:numId w:val="6"/>
        </w:numPr>
        <w:suppressAutoHyphens/>
        <w:spacing w:line="276" w:lineRule="auto"/>
        <w:ind w:left="0" w:firstLine="709"/>
        <w:jc w:val="both"/>
        <w:rPr>
          <w:rFonts w:ascii="Times New Roman" w:hAnsi="Times New Roman" w:cs="Times New Roman"/>
          <w:sz w:val="28"/>
          <w:szCs w:val="28"/>
          <w:lang w:val="en-US"/>
        </w:rPr>
      </w:pPr>
      <w:r w:rsidRPr="00287471">
        <w:rPr>
          <w:rFonts w:ascii="Times New Roman" w:hAnsi="Times New Roman" w:cs="Times New Roman"/>
          <w:sz w:val="28"/>
          <w:szCs w:val="28"/>
          <w:lang w:val="en-US"/>
        </w:rPr>
        <w:t xml:space="preserve">Development and </w:t>
      </w:r>
      <w:r w:rsidRPr="00287471">
        <w:rPr>
          <w:rFonts w:ascii="Times New Roman" w:hAnsi="Times New Roman" w:cs="Times New Roman"/>
          <w:sz w:val="28"/>
          <w:szCs w:val="28"/>
          <w:lang w:val="en-GB"/>
        </w:rPr>
        <w:t>ubiquitous</w:t>
      </w:r>
      <w:r w:rsidRPr="00287471">
        <w:rPr>
          <w:rFonts w:ascii="Times New Roman" w:hAnsi="Times New Roman" w:cs="Times New Roman"/>
          <w:sz w:val="28"/>
          <w:szCs w:val="28"/>
          <w:lang w:val="en-US"/>
        </w:rPr>
        <w:t xml:space="preserve"> </w:t>
      </w:r>
      <w:r w:rsidRPr="00287471">
        <w:rPr>
          <w:rFonts w:ascii="Times New Roman" w:hAnsi="Times New Roman" w:cs="Times New Roman"/>
          <w:sz w:val="28"/>
          <w:szCs w:val="28"/>
          <w:lang w:val="en-GB"/>
        </w:rPr>
        <w:t>use</w:t>
      </w:r>
      <w:r w:rsidRPr="00287471">
        <w:rPr>
          <w:rFonts w:ascii="Times New Roman" w:hAnsi="Times New Roman" w:cs="Times New Roman"/>
          <w:sz w:val="28"/>
          <w:szCs w:val="28"/>
          <w:lang w:val="en-US"/>
        </w:rPr>
        <w:t xml:space="preserve"> </w:t>
      </w:r>
      <w:r w:rsidRPr="00287471">
        <w:rPr>
          <w:rFonts w:ascii="Times New Roman" w:hAnsi="Times New Roman" w:cs="Times New Roman"/>
          <w:sz w:val="28"/>
          <w:szCs w:val="28"/>
          <w:lang w:val="en-GB"/>
        </w:rPr>
        <w:t>of</w:t>
      </w:r>
      <w:r w:rsidRPr="00287471">
        <w:rPr>
          <w:rFonts w:ascii="Times New Roman" w:hAnsi="Times New Roman" w:cs="Times New Roman"/>
          <w:sz w:val="28"/>
          <w:szCs w:val="28"/>
          <w:lang w:val="en-US"/>
        </w:rPr>
        <w:t xml:space="preserve"> </w:t>
      </w:r>
      <w:r w:rsidRPr="00287471">
        <w:rPr>
          <w:rFonts w:ascii="Times New Roman" w:hAnsi="Times New Roman" w:cs="Times New Roman"/>
          <w:sz w:val="28"/>
          <w:szCs w:val="28"/>
          <w:lang w:val="en-GB"/>
        </w:rPr>
        <w:t>ICTs</w:t>
      </w:r>
      <w:r w:rsidRPr="00287471">
        <w:rPr>
          <w:rFonts w:ascii="Times New Roman" w:hAnsi="Times New Roman" w:cs="Times New Roman"/>
          <w:sz w:val="28"/>
          <w:szCs w:val="28"/>
          <w:lang w:val="en-US"/>
        </w:rPr>
        <w:t xml:space="preserve"> </w:t>
      </w:r>
      <w:r w:rsidR="002E322E">
        <w:rPr>
          <w:rFonts w:ascii="Times New Roman" w:hAnsi="Times New Roman" w:cs="Times New Roman"/>
          <w:sz w:val="28"/>
          <w:szCs w:val="28"/>
          <w:lang w:val="en-US"/>
        </w:rPr>
        <w:t>(</w:t>
      </w:r>
      <w:r w:rsidR="00A94EA7" w:rsidRPr="00287471">
        <w:rPr>
          <w:rFonts w:ascii="Times New Roman" w:hAnsi="Times New Roman" w:cs="Times New Roman"/>
          <w:sz w:val="28"/>
          <w:szCs w:val="28"/>
          <w:lang w:val="en-GB"/>
        </w:rPr>
        <w:t>functionality</w:t>
      </w:r>
      <w:r w:rsidR="002E322E">
        <w:rPr>
          <w:rFonts w:ascii="Times New Roman" w:hAnsi="Times New Roman" w:cs="Times New Roman"/>
          <w:sz w:val="28"/>
          <w:szCs w:val="28"/>
          <w:lang w:val="en-US"/>
        </w:rPr>
        <w:t>)</w:t>
      </w:r>
      <w:r w:rsidR="00A94EA7" w:rsidRPr="00287471">
        <w:rPr>
          <w:rFonts w:ascii="Times New Roman" w:hAnsi="Times New Roman" w:cs="Times New Roman"/>
          <w:sz w:val="28"/>
          <w:szCs w:val="28"/>
          <w:lang w:val="en-US"/>
        </w:rPr>
        <w:t xml:space="preserve"> </w:t>
      </w:r>
      <w:r w:rsidRPr="00287471">
        <w:rPr>
          <w:rFonts w:ascii="Times New Roman" w:hAnsi="Times New Roman" w:cs="Times New Roman"/>
          <w:sz w:val="28"/>
          <w:szCs w:val="28"/>
          <w:lang w:val="en-GB"/>
        </w:rPr>
        <w:t>in</w:t>
      </w:r>
      <w:r w:rsidRPr="00287471">
        <w:rPr>
          <w:rFonts w:ascii="Times New Roman" w:hAnsi="Times New Roman" w:cs="Times New Roman"/>
          <w:sz w:val="28"/>
          <w:szCs w:val="28"/>
          <w:lang w:val="en-US"/>
        </w:rPr>
        <w:t xml:space="preserve"> </w:t>
      </w:r>
      <w:r w:rsidRPr="00287471">
        <w:rPr>
          <w:rFonts w:ascii="Times New Roman" w:hAnsi="Times New Roman" w:cs="Times New Roman"/>
          <w:sz w:val="28"/>
          <w:szCs w:val="28"/>
          <w:lang w:val="en-GB"/>
        </w:rPr>
        <w:t>the</w:t>
      </w:r>
      <w:r w:rsidRPr="00287471">
        <w:rPr>
          <w:rFonts w:ascii="Times New Roman" w:hAnsi="Times New Roman" w:cs="Times New Roman"/>
          <w:sz w:val="28"/>
          <w:szCs w:val="28"/>
          <w:lang w:val="en-US"/>
        </w:rPr>
        <w:t xml:space="preserve"> </w:t>
      </w:r>
      <w:r w:rsidRPr="00287471">
        <w:rPr>
          <w:rFonts w:ascii="Times New Roman" w:hAnsi="Times New Roman" w:cs="Times New Roman"/>
          <w:sz w:val="28"/>
          <w:szCs w:val="28"/>
          <w:lang w:val="en-GB"/>
        </w:rPr>
        <w:t>fields</w:t>
      </w:r>
      <w:r w:rsidRPr="00287471">
        <w:rPr>
          <w:rFonts w:ascii="Times New Roman" w:hAnsi="Times New Roman" w:cs="Times New Roman"/>
          <w:sz w:val="28"/>
          <w:szCs w:val="28"/>
          <w:lang w:val="en-US"/>
        </w:rPr>
        <w:t xml:space="preserve"> </w:t>
      </w:r>
      <w:r w:rsidRPr="00287471">
        <w:rPr>
          <w:rFonts w:ascii="Times New Roman" w:hAnsi="Times New Roman" w:cs="Times New Roman"/>
          <w:sz w:val="28"/>
          <w:szCs w:val="28"/>
          <w:lang w:val="en-GB"/>
        </w:rPr>
        <w:t>that</w:t>
      </w:r>
      <w:r w:rsidRPr="00287471">
        <w:rPr>
          <w:rFonts w:ascii="Times New Roman" w:hAnsi="Times New Roman" w:cs="Times New Roman"/>
          <w:sz w:val="28"/>
          <w:szCs w:val="28"/>
          <w:lang w:val="en-US"/>
        </w:rPr>
        <w:t xml:space="preserve"> </w:t>
      </w:r>
      <w:r w:rsidRPr="00287471">
        <w:rPr>
          <w:rFonts w:ascii="Times New Roman" w:hAnsi="Times New Roman" w:cs="Times New Roman"/>
          <w:sz w:val="28"/>
          <w:szCs w:val="28"/>
          <w:lang w:val="en-GB"/>
        </w:rPr>
        <w:t>are</w:t>
      </w:r>
      <w:r w:rsidRPr="00287471">
        <w:rPr>
          <w:rFonts w:ascii="Times New Roman" w:hAnsi="Times New Roman" w:cs="Times New Roman"/>
          <w:sz w:val="28"/>
          <w:szCs w:val="28"/>
          <w:lang w:val="en-US"/>
        </w:rPr>
        <w:t xml:space="preserve"> </w:t>
      </w:r>
      <w:r w:rsidRPr="00287471">
        <w:rPr>
          <w:rFonts w:ascii="Times New Roman" w:hAnsi="Times New Roman" w:cs="Times New Roman"/>
          <w:sz w:val="28"/>
          <w:szCs w:val="28"/>
          <w:lang w:val="en-GB"/>
        </w:rPr>
        <w:t>not</w:t>
      </w:r>
      <w:r w:rsidRPr="00287471">
        <w:rPr>
          <w:rFonts w:ascii="Times New Roman" w:hAnsi="Times New Roman" w:cs="Times New Roman"/>
          <w:sz w:val="28"/>
          <w:szCs w:val="28"/>
          <w:lang w:val="en-US"/>
        </w:rPr>
        <w:t xml:space="preserve"> </w:t>
      </w:r>
      <w:r w:rsidRPr="00287471">
        <w:rPr>
          <w:rFonts w:ascii="Times New Roman" w:hAnsi="Times New Roman" w:cs="Times New Roman"/>
          <w:sz w:val="28"/>
          <w:szCs w:val="28"/>
          <w:lang w:val="en-GB"/>
        </w:rPr>
        <w:t>directly</w:t>
      </w:r>
      <w:r w:rsidRPr="00287471">
        <w:rPr>
          <w:rFonts w:ascii="Times New Roman" w:hAnsi="Times New Roman" w:cs="Times New Roman"/>
          <w:sz w:val="28"/>
          <w:szCs w:val="28"/>
          <w:lang w:val="en-US"/>
        </w:rPr>
        <w:t xml:space="preserve"> </w:t>
      </w:r>
      <w:r w:rsidRPr="00287471">
        <w:rPr>
          <w:rFonts w:ascii="Times New Roman" w:hAnsi="Times New Roman" w:cs="Times New Roman"/>
          <w:sz w:val="28"/>
          <w:szCs w:val="28"/>
          <w:lang w:val="en-GB"/>
        </w:rPr>
        <w:t>associated</w:t>
      </w:r>
      <w:r w:rsidRPr="00287471">
        <w:rPr>
          <w:rFonts w:ascii="Times New Roman" w:hAnsi="Times New Roman" w:cs="Times New Roman"/>
          <w:sz w:val="28"/>
          <w:szCs w:val="28"/>
          <w:lang w:val="en-US"/>
        </w:rPr>
        <w:t xml:space="preserve"> </w:t>
      </w:r>
      <w:r w:rsidRPr="00287471">
        <w:rPr>
          <w:rFonts w:ascii="Times New Roman" w:hAnsi="Times New Roman" w:cs="Times New Roman"/>
          <w:sz w:val="28"/>
          <w:szCs w:val="28"/>
          <w:lang w:val="en-GB"/>
        </w:rPr>
        <w:t>with</w:t>
      </w:r>
      <w:r w:rsidR="002E322E">
        <w:rPr>
          <w:rFonts w:ascii="Times New Roman" w:hAnsi="Times New Roman" w:cs="Times New Roman"/>
          <w:sz w:val="28"/>
          <w:szCs w:val="28"/>
          <w:lang w:val="en-US"/>
        </w:rPr>
        <w:t xml:space="preserve"> </w:t>
      </w:r>
      <w:r w:rsidRPr="00287471">
        <w:rPr>
          <w:rFonts w:ascii="Times New Roman" w:hAnsi="Times New Roman" w:cs="Times New Roman"/>
          <w:sz w:val="28"/>
          <w:szCs w:val="28"/>
          <w:lang w:val="en-GB"/>
        </w:rPr>
        <w:t>information technology services</w:t>
      </w:r>
      <w:r w:rsidR="00A94EA7" w:rsidRPr="00287471">
        <w:rPr>
          <w:rFonts w:ascii="Times New Roman" w:hAnsi="Times New Roman" w:cs="Times New Roman"/>
          <w:sz w:val="28"/>
          <w:szCs w:val="28"/>
          <w:lang w:val="en-US"/>
        </w:rPr>
        <w:t xml:space="preserve"> such as</w:t>
      </w:r>
      <w:r w:rsidRPr="00287471">
        <w:rPr>
          <w:rFonts w:ascii="Times New Roman" w:hAnsi="Times New Roman" w:cs="Times New Roman"/>
          <w:sz w:val="28"/>
          <w:szCs w:val="28"/>
          <w:lang w:val="en-US"/>
        </w:rPr>
        <w:t xml:space="preserve"> ed</w:t>
      </w:r>
      <w:r w:rsidR="007F2B57" w:rsidRPr="00287471">
        <w:rPr>
          <w:rFonts w:ascii="Times New Roman" w:hAnsi="Times New Roman" w:cs="Times New Roman"/>
          <w:sz w:val="28"/>
          <w:szCs w:val="28"/>
          <w:lang w:val="en-US"/>
        </w:rPr>
        <w:t>u</w:t>
      </w:r>
      <w:r w:rsidRPr="00287471">
        <w:rPr>
          <w:rFonts w:ascii="Times New Roman" w:hAnsi="Times New Roman" w:cs="Times New Roman"/>
          <w:sz w:val="28"/>
          <w:szCs w:val="28"/>
          <w:lang w:val="en-US"/>
        </w:rPr>
        <w:t xml:space="preserve">cational, medical and legal services that become increasingly available </w:t>
      </w:r>
      <w:r w:rsidR="00A94EA7" w:rsidRPr="00287471">
        <w:rPr>
          <w:rFonts w:ascii="Times New Roman" w:hAnsi="Times New Roman" w:cs="Times New Roman"/>
          <w:sz w:val="28"/>
          <w:szCs w:val="28"/>
          <w:lang w:val="en-US"/>
        </w:rPr>
        <w:lastRenderedPageBreak/>
        <w:t xml:space="preserve">through widespread access </w:t>
      </w:r>
      <w:r w:rsidRPr="00287471">
        <w:rPr>
          <w:rFonts w:ascii="Times New Roman" w:hAnsi="Times New Roman" w:cs="Times New Roman"/>
          <w:sz w:val="28"/>
          <w:szCs w:val="28"/>
          <w:lang w:val="en-US"/>
        </w:rPr>
        <w:t xml:space="preserve">to Internet, improve the overall </w:t>
      </w:r>
      <w:r w:rsidR="00A94EA7" w:rsidRPr="00287471">
        <w:rPr>
          <w:rFonts w:ascii="Times New Roman" w:hAnsi="Times New Roman" w:cs="Times New Roman"/>
          <w:sz w:val="28"/>
          <w:szCs w:val="28"/>
          <w:lang w:val="en-US"/>
        </w:rPr>
        <w:t xml:space="preserve">living </w:t>
      </w:r>
      <w:r w:rsidR="002E322E">
        <w:rPr>
          <w:rFonts w:ascii="Times New Roman" w:hAnsi="Times New Roman" w:cs="Times New Roman"/>
          <w:sz w:val="28"/>
          <w:szCs w:val="28"/>
          <w:lang w:val="en-US"/>
        </w:rPr>
        <w:t>standard even in very remote (from civilization)</w:t>
      </w:r>
      <w:r w:rsidRPr="00287471">
        <w:rPr>
          <w:rFonts w:ascii="Times New Roman" w:hAnsi="Times New Roman" w:cs="Times New Roman"/>
          <w:sz w:val="28"/>
          <w:szCs w:val="28"/>
          <w:lang w:val="en-US"/>
        </w:rPr>
        <w:t xml:space="preserve"> areas.</w:t>
      </w:r>
    </w:p>
    <w:p w:rsidR="00925F70" w:rsidRPr="002972F2" w:rsidRDefault="00925F70" w:rsidP="00925F70">
      <w:pPr>
        <w:rPr>
          <w:rFonts w:ascii="Times New Roman" w:hAnsi="Times New Roman" w:cs="Times New Roman"/>
          <w:sz w:val="28"/>
          <w:szCs w:val="28"/>
          <w:highlight w:val="magenta"/>
          <w:lang w:val="en-US"/>
        </w:rPr>
      </w:pPr>
    </w:p>
    <w:p w:rsidR="00925F70" w:rsidRPr="00287471" w:rsidRDefault="00925F70" w:rsidP="00925F70">
      <w:pPr>
        <w:pStyle w:val="a3"/>
        <w:numPr>
          <w:ilvl w:val="0"/>
          <w:numId w:val="7"/>
        </w:numPr>
        <w:spacing w:line="276" w:lineRule="auto"/>
        <w:ind w:left="0" w:firstLine="360"/>
        <w:jc w:val="both"/>
        <w:rPr>
          <w:rFonts w:ascii="Times New Roman" w:hAnsi="Times New Roman" w:cs="Times New Roman"/>
          <w:b/>
          <w:sz w:val="28"/>
          <w:szCs w:val="28"/>
          <w:u w:val="single"/>
          <w:lang w:val="en-US"/>
        </w:rPr>
      </w:pPr>
      <w:r w:rsidRPr="00287471">
        <w:rPr>
          <w:rFonts w:ascii="Times New Roman" w:hAnsi="Times New Roman" w:cs="Times New Roman"/>
          <w:b/>
          <w:sz w:val="28"/>
          <w:szCs w:val="28"/>
          <w:u w:val="single"/>
          <w:lang w:val="en-GB"/>
        </w:rPr>
        <w:t>What</w:t>
      </w:r>
      <w:r w:rsidRPr="00287471">
        <w:rPr>
          <w:rFonts w:ascii="Times New Roman" w:hAnsi="Times New Roman" w:cs="Times New Roman"/>
          <w:b/>
          <w:sz w:val="28"/>
          <w:szCs w:val="28"/>
          <w:u w:val="single"/>
          <w:lang w:val="en-US"/>
        </w:rPr>
        <w:t xml:space="preserve"> </w:t>
      </w:r>
      <w:r w:rsidRPr="00287471">
        <w:rPr>
          <w:rFonts w:ascii="Times New Roman" w:hAnsi="Times New Roman" w:cs="Times New Roman"/>
          <w:b/>
          <w:sz w:val="28"/>
          <w:szCs w:val="28"/>
          <w:u w:val="single"/>
          <w:lang w:val="en-GB"/>
        </w:rPr>
        <w:t>do</w:t>
      </w:r>
      <w:r w:rsidRPr="00287471">
        <w:rPr>
          <w:rFonts w:ascii="Times New Roman" w:hAnsi="Times New Roman" w:cs="Times New Roman"/>
          <w:b/>
          <w:sz w:val="28"/>
          <w:szCs w:val="28"/>
          <w:u w:val="single"/>
          <w:lang w:val="en-US"/>
        </w:rPr>
        <w:t xml:space="preserve"> </w:t>
      </w:r>
      <w:r w:rsidRPr="00287471">
        <w:rPr>
          <w:rFonts w:ascii="Times New Roman" w:hAnsi="Times New Roman" w:cs="Times New Roman"/>
          <w:b/>
          <w:sz w:val="28"/>
          <w:szCs w:val="28"/>
          <w:u w:val="single"/>
          <w:lang w:val="en-GB"/>
        </w:rPr>
        <w:t>you</w:t>
      </w:r>
      <w:r w:rsidRPr="00287471">
        <w:rPr>
          <w:rFonts w:ascii="Times New Roman" w:hAnsi="Times New Roman" w:cs="Times New Roman"/>
          <w:b/>
          <w:sz w:val="28"/>
          <w:szCs w:val="28"/>
          <w:u w:val="single"/>
          <w:lang w:val="en-US"/>
        </w:rPr>
        <w:t xml:space="preserve"> </w:t>
      </w:r>
      <w:r w:rsidRPr="00287471">
        <w:rPr>
          <w:rFonts w:ascii="Times New Roman" w:hAnsi="Times New Roman" w:cs="Times New Roman"/>
          <w:b/>
          <w:sz w:val="28"/>
          <w:szCs w:val="28"/>
          <w:u w:val="single"/>
          <w:lang w:val="en-GB"/>
        </w:rPr>
        <w:t>consider</w:t>
      </w:r>
      <w:r w:rsidRPr="00287471">
        <w:rPr>
          <w:rFonts w:ascii="Times New Roman" w:hAnsi="Times New Roman" w:cs="Times New Roman"/>
          <w:b/>
          <w:sz w:val="28"/>
          <w:szCs w:val="28"/>
          <w:u w:val="single"/>
          <w:lang w:val="en-US"/>
        </w:rPr>
        <w:t xml:space="preserve"> </w:t>
      </w:r>
      <w:r w:rsidRPr="00287471">
        <w:rPr>
          <w:rFonts w:ascii="Times New Roman" w:hAnsi="Times New Roman" w:cs="Times New Roman"/>
          <w:b/>
          <w:sz w:val="28"/>
          <w:szCs w:val="28"/>
          <w:u w:val="single"/>
          <w:lang w:val="en-GB"/>
        </w:rPr>
        <w:t>to</w:t>
      </w:r>
      <w:r w:rsidRPr="00287471">
        <w:rPr>
          <w:rFonts w:ascii="Times New Roman" w:hAnsi="Times New Roman" w:cs="Times New Roman"/>
          <w:b/>
          <w:sz w:val="28"/>
          <w:szCs w:val="28"/>
          <w:u w:val="single"/>
          <w:lang w:val="en-US"/>
        </w:rPr>
        <w:t xml:space="preserve"> </w:t>
      </w:r>
      <w:r w:rsidRPr="00287471">
        <w:rPr>
          <w:rFonts w:ascii="Times New Roman" w:hAnsi="Times New Roman" w:cs="Times New Roman"/>
          <w:b/>
          <w:sz w:val="28"/>
          <w:szCs w:val="28"/>
          <w:u w:val="single"/>
          <w:lang w:val="en-GB"/>
        </w:rPr>
        <w:t>be</w:t>
      </w:r>
      <w:r w:rsidRPr="00287471">
        <w:rPr>
          <w:rFonts w:ascii="Times New Roman" w:hAnsi="Times New Roman" w:cs="Times New Roman"/>
          <w:b/>
          <w:sz w:val="28"/>
          <w:szCs w:val="28"/>
          <w:u w:val="single"/>
          <w:lang w:val="en-US"/>
        </w:rPr>
        <w:t xml:space="preserve"> </w:t>
      </w:r>
      <w:r w:rsidRPr="00287471">
        <w:rPr>
          <w:rFonts w:ascii="Times New Roman" w:hAnsi="Times New Roman" w:cs="Times New Roman"/>
          <w:b/>
          <w:sz w:val="28"/>
          <w:szCs w:val="28"/>
          <w:u w:val="single"/>
          <w:lang w:val="en-GB"/>
        </w:rPr>
        <w:t>the</w:t>
      </w:r>
      <w:r w:rsidRPr="00287471">
        <w:rPr>
          <w:rFonts w:ascii="Times New Roman" w:hAnsi="Times New Roman" w:cs="Times New Roman"/>
          <w:b/>
          <w:sz w:val="28"/>
          <w:szCs w:val="28"/>
          <w:u w:val="single"/>
          <w:lang w:val="en-US"/>
        </w:rPr>
        <w:t xml:space="preserve"> </w:t>
      </w:r>
      <w:r w:rsidRPr="00287471">
        <w:rPr>
          <w:rFonts w:ascii="Times New Roman" w:hAnsi="Times New Roman" w:cs="Times New Roman"/>
          <w:b/>
          <w:sz w:val="28"/>
          <w:szCs w:val="28"/>
          <w:u w:val="single"/>
          <w:lang w:val="en-GB"/>
        </w:rPr>
        <w:t>top</w:t>
      </w:r>
      <w:r w:rsidRPr="00287471">
        <w:rPr>
          <w:rFonts w:ascii="Times New Roman" w:hAnsi="Times New Roman" w:cs="Times New Roman"/>
          <w:b/>
          <w:sz w:val="28"/>
          <w:szCs w:val="28"/>
          <w:u w:val="single"/>
          <w:lang w:val="en-US"/>
        </w:rPr>
        <w:t xml:space="preserve"> </w:t>
      </w:r>
      <w:r w:rsidRPr="00287471">
        <w:rPr>
          <w:rFonts w:ascii="Times New Roman" w:hAnsi="Times New Roman" w:cs="Times New Roman"/>
          <w:b/>
          <w:sz w:val="28"/>
          <w:szCs w:val="28"/>
          <w:u w:val="single"/>
          <w:lang w:val="en-GB"/>
        </w:rPr>
        <w:t>three</w:t>
      </w:r>
      <w:r w:rsidRPr="00287471">
        <w:rPr>
          <w:rFonts w:ascii="Times New Roman" w:hAnsi="Times New Roman" w:cs="Times New Roman"/>
          <w:b/>
          <w:sz w:val="28"/>
          <w:szCs w:val="28"/>
          <w:u w:val="single"/>
          <w:lang w:val="en-US"/>
        </w:rPr>
        <w:t xml:space="preserve"> </w:t>
      </w:r>
      <w:r w:rsidRPr="00287471">
        <w:rPr>
          <w:rFonts w:ascii="Times New Roman" w:hAnsi="Times New Roman" w:cs="Times New Roman"/>
          <w:b/>
          <w:sz w:val="28"/>
          <w:szCs w:val="28"/>
          <w:u w:val="single"/>
          <w:lang w:val="en-GB"/>
        </w:rPr>
        <w:t>challenges</w:t>
      </w:r>
      <w:r w:rsidRPr="00287471">
        <w:rPr>
          <w:rFonts w:ascii="Times New Roman" w:hAnsi="Times New Roman" w:cs="Times New Roman"/>
          <w:b/>
          <w:sz w:val="28"/>
          <w:szCs w:val="28"/>
          <w:u w:val="single"/>
          <w:lang w:val="en-US"/>
        </w:rPr>
        <w:t xml:space="preserve"> </w:t>
      </w:r>
      <w:r w:rsidRPr="00287471">
        <w:rPr>
          <w:rFonts w:ascii="Times New Roman" w:hAnsi="Times New Roman" w:cs="Times New Roman"/>
          <w:b/>
          <w:sz w:val="28"/>
          <w:szCs w:val="28"/>
          <w:u w:val="single"/>
          <w:lang w:val="en-GB"/>
        </w:rPr>
        <w:t>for</w:t>
      </w:r>
      <w:r w:rsidRPr="00287471">
        <w:rPr>
          <w:rFonts w:ascii="Times New Roman" w:hAnsi="Times New Roman" w:cs="Times New Roman"/>
          <w:b/>
          <w:sz w:val="28"/>
          <w:szCs w:val="28"/>
          <w:u w:val="single"/>
          <w:lang w:val="en-US"/>
        </w:rPr>
        <w:t xml:space="preserve"> </w:t>
      </w:r>
      <w:r w:rsidRPr="00287471">
        <w:rPr>
          <w:rFonts w:ascii="Times New Roman" w:hAnsi="Times New Roman" w:cs="Times New Roman"/>
          <w:b/>
          <w:sz w:val="28"/>
          <w:szCs w:val="28"/>
          <w:u w:val="single"/>
          <w:lang w:val="en-GB"/>
        </w:rPr>
        <w:t>the</w:t>
      </w:r>
      <w:r w:rsidRPr="00287471">
        <w:rPr>
          <w:rFonts w:ascii="Times New Roman" w:hAnsi="Times New Roman" w:cs="Times New Roman"/>
          <w:b/>
          <w:sz w:val="28"/>
          <w:szCs w:val="28"/>
          <w:u w:val="single"/>
          <w:lang w:val="en-US"/>
        </w:rPr>
        <w:t xml:space="preserve"> </w:t>
      </w:r>
      <w:r w:rsidRPr="00287471">
        <w:rPr>
          <w:rFonts w:ascii="Times New Roman" w:hAnsi="Times New Roman" w:cs="Times New Roman"/>
          <w:b/>
          <w:sz w:val="28"/>
          <w:szCs w:val="28"/>
          <w:u w:val="single"/>
          <w:lang w:val="en-GB"/>
        </w:rPr>
        <w:t>ITU</w:t>
      </w:r>
      <w:r w:rsidRPr="00287471">
        <w:rPr>
          <w:rFonts w:ascii="Times New Roman" w:hAnsi="Times New Roman" w:cs="Times New Roman"/>
          <w:b/>
          <w:sz w:val="28"/>
          <w:szCs w:val="28"/>
          <w:u w:val="single"/>
          <w:lang w:val="en-US"/>
        </w:rPr>
        <w:t xml:space="preserve"> </w:t>
      </w:r>
      <w:r w:rsidRPr="00287471">
        <w:rPr>
          <w:rFonts w:ascii="Times New Roman" w:hAnsi="Times New Roman" w:cs="Times New Roman"/>
          <w:b/>
          <w:sz w:val="28"/>
          <w:szCs w:val="28"/>
          <w:u w:val="single"/>
          <w:lang w:val="en-GB"/>
        </w:rPr>
        <w:t>and</w:t>
      </w:r>
      <w:r w:rsidRPr="00287471">
        <w:rPr>
          <w:rFonts w:ascii="Times New Roman" w:hAnsi="Times New Roman" w:cs="Times New Roman"/>
          <w:b/>
          <w:sz w:val="28"/>
          <w:szCs w:val="28"/>
          <w:u w:val="single"/>
          <w:lang w:val="en-US"/>
        </w:rPr>
        <w:t xml:space="preserve"> </w:t>
      </w:r>
      <w:r w:rsidRPr="00287471">
        <w:rPr>
          <w:rFonts w:ascii="Times New Roman" w:hAnsi="Times New Roman" w:cs="Times New Roman"/>
          <w:b/>
          <w:sz w:val="28"/>
          <w:szCs w:val="28"/>
          <w:u w:val="single"/>
          <w:lang w:val="en-GB"/>
        </w:rPr>
        <w:t>the</w:t>
      </w:r>
      <w:r w:rsidRPr="00287471">
        <w:rPr>
          <w:rFonts w:ascii="Times New Roman" w:hAnsi="Times New Roman" w:cs="Times New Roman"/>
          <w:b/>
          <w:sz w:val="28"/>
          <w:szCs w:val="28"/>
          <w:u w:val="single"/>
          <w:lang w:val="en-US"/>
        </w:rPr>
        <w:t xml:space="preserve"> </w:t>
      </w:r>
      <w:r w:rsidRPr="00287471">
        <w:rPr>
          <w:rFonts w:ascii="Times New Roman" w:hAnsi="Times New Roman" w:cs="Times New Roman"/>
          <w:b/>
          <w:sz w:val="28"/>
          <w:szCs w:val="28"/>
          <w:u w:val="single"/>
          <w:lang w:val="en-GB"/>
        </w:rPr>
        <w:t>top</w:t>
      </w:r>
      <w:r w:rsidRPr="00287471">
        <w:rPr>
          <w:rFonts w:ascii="Times New Roman" w:hAnsi="Times New Roman" w:cs="Times New Roman"/>
          <w:b/>
          <w:sz w:val="28"/>
          <w:szCs w:val="28"/>
          <w:u w:val="single"/>
          <w:lang w:val="en-US"/>
        </w:rPr>
        <w:t xml:space="preserve"> </w:t>
      </w:r>
      <w:r w:rsidRPr="00287471">
        <w:rPr>
          <w:rFonts w:ascii="Times New Roman" w:hAnsi="Times New Roman" w:cs="Times New Roman"/>
          <w:b/>
          <w:sz w:val="28"/>
          <w:szCs w:val="28"/>
          <w:u w:val="single"/>
          <w:lang w:val="en-GB"/>
        </w:rPr>
        <w:t>three</w:t>
      </w:r>
      <w:r w:rsidRPr="00287471">
        <w:rPr>
          <w:rFonts w:ascii="Times New Roman" w:hAnsi="Times New Roman" w:cs="Times New Roman"/>
          <w:b/>
          <w:sz w:val="28"/>
          <w:szCs w:val="28"/>
          <w:u w:val="single"/>
          <w:lang w:val="en-US"/>
        </w:rPr>
        <w:t xml:space="preserve"> </w:t>
      </w:r>
      <w:r w:rsidRPr="00287471">
        <w:rPr>
          <w:rFonts w:ascii="Times New Roman" w:hAnsi="Times New Roman" w:cs="Times New Roman"/>
          <w:b/>
          <w:sz w:val="28"/>
          <w:szCs w:val="28"/>
          <w:u w:val="single"/>
          <w:lang w:val="en-GB"/>
        </w:rPr>
        <w:t>achiev</w:t>
      </w:r>
      <w:r w:rsidR="002E322E">
        <w:rPr>
          <w:rFonts w:ascii="Times New Roman" w:hAnsi="Times New Roman" w:cs="Times New Roman"/>
          <w:b/>
          <w:sz w:val="28"/>
          <w:szCs w:val="28"/>
          <w:u w:val="single"/>
          <w:lang w:val="en-GB"/>
        </w:rPr>
        <w:t>e</w:t>
      </w:r>
      <w:r w:rsidRPr="00287471">
        <w:rPr>
          <w:rFonts w:ascii="Times New Roman" w:hAnsi="Times New Roman" w:cs="Times New Roman"/>
          <w:b/>
          <w:sz w:val="28"/>
          <w:szCs w:val="28"/>
          <w:u w:val="single"/>
          <w:lang w:val="en-GB"/>
        </w:rPr>
        <w:t xml:space="preserve">ments you would like to see the ITU accomplish in the </w:t>
      </w:r>
      <w:r w:rsidRPr="00287471">
        <w:rPr>
          <w:rFonts w:ascii="Times New Roman" w:hAnsi="Times New Roman" w:cs="Times New Roman"/>
          <w:b/>
          <w:sz w:val="28"/>
          <w:szCs w:val="28"/>
          <w:u w:val="single"/>
          <w:lang w:val="en-US"/>
        </w:rPr>
        <w:t>2020–2023 time</w:t>
      </w:r>
      <w:r w:rsidRPr="00287471">
        <w:rPr>
          <w:rFonts w:ascii="Times New Roman" w:hAnsi="Times New Roman" w:cs="Times New Roman"/>
          <w:b/>
          <w:sz w:val="28"/>
          <w:szCs w:val="28"/>
          <w:u w:val="single"/>
          <w:lang w:val="en-GB"/>
        </w:rPr>
        <w:t>frame</w:t>
      </w:r>
      <w:r w:rsidRPr="00287471">
        <w:rPr>
          <w:rFonts w:ascii="Times New Roman" w:hAnsi="Times New Roman" w:cs="Times New Roman"/>
          <w:b/>
          <w:sz w:val="28"/>
          <w:szCs w:val="28"/>
          <w:u w:val="single"/>
          <w:lang w:val="en-US"/>
        </w:rPr>
        <w:t>?</w:t>
      </w:r>
    </w:p>
    <w:p w:rsidR="00925F70" w:rsidRPr="00287471" w:rsidRDefault="00925F70" w:rsidP="00925F70">
      <w:pPr>
        <w:pStyle w:val="a3"/>
        <w:ind w:left="360"/>
        <w:rPr>
          <w:rFonts w:ascii="Times New Roman" w:hAnsi="Times New Roman" w:cs="Times New Roman"/>
          <w:b/>
          <w:sz w:val="28"/>
          <w:szCs w:val="28"/>
          <w:u w:val="single"/>
          <w:lang w:val="en-US"/>
        </w:rPr>
      </w:pPr>
    </w:p>
    <w:p w:rsidR="00925F70" w:rsidRPr="00287471" w:rsidRDefault="00925F70" w:rsidP="00925F70">
      <w:pPr>
        <w:pStyle w:val="a3"/>
        <w:ind w:left="0"/>
        <w:jc w:val="center"/>
        <w:rPr>
          <w:rFonts w:ascii="Times New Roman" w:hAnsi="Times New Roman" w:cs="Times New Roman"/>
          <w:b/>
          <w:sz w:val="28"/>
          <w:szCs w:val="28"/>
          <w:lang w:val="en-US"/>
        </w:rPr>
      </w:pPr>
      <w:r w:rsidRPr="00287471">
        <w:rPr>
          <w:rFonts w:ascii="Times New Roman" w:hAnsi="Times New Roman" w:cs="Times New Roman"/>
          <w:b/>
          <w:sz w:val="28"/>
          <w:szCs w:val="28"/>
          <w:lang w:val="en-US"/>
        </w:rPr>
        <w:t xml:space="preserve">3.1. </w:t>
      </w:r>
      <w:r w:rsidR="000F07F7" w:rsidRPr="00287471">
        <w:rPr>
          <w:rFonts w:ascii="Times New Roman" w:hAnsi="Times New Roman" w:cs="Times New Roman"/>
          <w:b/>
          <w:sz w:val="28"/>
          <w:szCs w:val="28"/>
          <w:lang w:val="en-GB"/>
        </w:rPr>
        <w:t>Top</w:t>
      </w:r>
      <w:r w:rsidRPr="00287471">
        <w:rPr>
          <w:rFonts w:ascii="Times New Roman" w:hAnsi="Times New Roman" w:cs="Times New Roman"/>
          <w:b/>
          <w:sz w:val="28"/>
          <w:szCs w:val="28"/>
          <w:lang w:val="en-GB"/>
        </w:rPr>
        <w:t xml:space="preserve"> issues</w:t>
      </w:r>
      <w:r w:rsidRPr="00287471">
        <w:rPr>
          <w:rFonts w:ascii="Times New Roman" w:hAnsi="Times New Roman" w:cs="Times New Roman"/>
          <w:b/>
          <w:sz w:val="28"/>
          <w:szCs w:val="28"/>
          <w:lang w:val="en-US"/>
        </w:rPr>
        <w:t xml:space="preserve"> (</w:t>
      </w:r>
      <w:r w:rsidR="000F07F7" w:rsidRPr="00287471">
        <w:rPr>
          <w:rFonts w:ascii="Times New Roman" w:hAnsi="Times New Roman" w:cs="Times New Roman"/>
          <w:b/>
          <w:sz w:val="28"/>
          <w:szCs w:val="28"/>
          <w:lang w:val="en-GB"/>
        </w:rPr>
        <w:t>c</w:t>
      </w:r>
      <w:r w:rsidRPr="00287471">
        <w:rPr>
          <w:rFonts w:ascii="Times New Roman" w:hAnsi="Times New Roman" w:cs="Times New Roman"/>
          <w:b/>
          <w:sz w:val="28"/>
          <w:szCs w:val="28"/>
          <w:lang w:val="en-GB"/>
        </w:rPr>
        <w:t>hallenges</w:t>
      </w:r>
      <w:r w:rsidRPr="00287471">
        <w:rPr>
          <w:rFonts w:ascii="Times New Roman" w:hAnsi="Times New Roman" w:cs="Times New Roman"/>
          <w:b/>
          <w:sz w:val="28"/>
          <w:szCs w:val="28"/>
          <w:lang w:val="en-US"/>
        </w:rPr>
        <w:t>):</w:t>
      </w:r>
    </w:p>
    <w:p w:rsidR="00925F70" w:rsidRPr="00287471" w:rsidRDefault="00925F70" w:rsidP="00925F70">
      <w:pPr>
        <w:pStyle w:val="a3"/>
        <w:numPr>
          <w:ilvl w:val="1"/>
          <w:numId w:val="8"/>
        </w:numPr>
        <w:spacing w:line="276" w:lineRule="auto"/>
        <w:ind w:left="0" w:firstLine="709"/>
        <w:jc w:val="both"/>
        <w:rPr>
          <w:rFonts w:ascii="Times New Roman" w:hAnsi="Times New Roman" w:cs="Times New Roman"/>
          <w:sz w:val="28"/>
          <w:szCs w:val="28"/>
          <w:lang w:val="en-US"/>
        </w:rPr>
      </w:pPr>
      <w:r w:rsidRPr="00287471">
        <w:rPr>
          <w:rFonts w:ascii="Times New Roman" w:hAnsi="Times New Roman" w:cs="Times New Roman"/>
          <w:b/>
          <w:sz w:val="28"/>
          <w:szCs w:val="28"/>
          <w:lang w:val="en-GB"/>
        </w:rPr>
        <w:t>Technolog</w:t>
      </w:r>
      <w:r w:rsidR="000F07F7" w:rsidRPr="00287471">
        <w:rPr>
          <w:rFonts w:ascii="Times New Roman" w:hAnsi="Times New Roman" w:cs="Times New Roman"/>
          <w:b/>
          <w:sz w:val="28"/>
          <w:szCs w:val="28"/>
          <w:lang w:val="en-GB"/>
        </w:rPr>
        <w:t>y</w:t>
      </w:r>
      <w:r w:rsidRPr="00287471">
        <w:rPr>
          <w:rFonts w:ascii="Times New Roman" w:hAnsi="Times New Roman" w:cs="Times New Roman"/>
          <w:b/>
          <w:sz w:val="28"/>
          <w:szCs w:val="28"/>
          <w:lang w:val="en-GB"/>
        </w:rPr>
        <w:t xml:space="preserve"> and service</w:t>
      </w:r>
      <w:r w:rsidRPr="00287471">
        <w:rPr>
          <w:rFonts w:ascii="Times New Roman" w:hAnsi="Times New Roman" w:cs="Times New Roman"/>
          <w:b/>
          <w:sz w:val="28"/>
          <w:szCs w:val="28"/>
          <w:lang w:val="en-US"/>
        </w:rPr>
        <w:t xml:space="preserve"> </w:t>
      </w:r>
      <w:r w:rsidRPr="00287471">
        <w:rPr>
          <w:rFonts w:ascii="Times New Roman" w:hAnsi="Times New Roman" w:cs="Times New Roman"/>
          <w:b/>
          <w:sz w:val="28"/>
          <w:szCs w:val="28"/>
          <w:lang w:val="en-GB"/>
        </w:rPr>
        <w:t>gap between different groups of popul</w:t>
      </w:r>
      <w:r w:rsidRPr="00287471">
        <w:rPr>
          <w:rFonts w:ascii="Times New Roman" w:hAnsi="Times New Roman" w:cs="Times New Roman"/>
          <w:b/>
          <w:sz w:val="28"/>
          <w:szCs w:val="28"/>
          <w:lang w:val="en-GB"/>
        </w:rPr>
        <w:t>a</w:t>
      </w:r>
      <w:r w:rsidRPr="00287471">
        <w:rPr>
          <w:rFonts w:ascii="Times New Roman" w:hAnsi="Times New Roman" w:cs="Times New Roman"/>
          <w:b/>
          <w:sz w:val="28"/>
          <w:szCs w:val="28"/>
          <w:lang w:val="en-GB"/>
        </w:rPr>
        <w:t>tion</w:t>
      </w:r>
      <w:r w:rsidRPr="00287471">
        <w:rPr>
          <w:rFonts w:ascii="Times New Roman" w:hAnsi="Times New Roman" w:cs="Times New Roman"/>
          <w:b/>
          <w:sz w:val="28"/>
          <w:szCs w:val="28"/>
          <w:lang w:val="en-US"/>
        </w:rPr>
        <w:t>. L</w:t>
      </w:r>
      <w:r w:rsidR="000F07F7" w:rsidRPr="00287471">
        <w:rPr>
          <w:rFonts w:ascii="Times New Roman" w:hAnsi="Times New Roman" w:cs="Times New Roman"/>
          <w:b/>
          <w:sz w:val="28"/>
          <w:szCs w:val="28"/>
          <w:lang w:val="en-US"/>
        </w:rPr>
        <w:t>o</w:t>
      </w:r>
      <w:r w:rsidRPr="00287471">
        <w:rPr>
          <w:rFonts w:ascii="Times New Roman" w:hAnsi="Times New Roman" w:cs="Times New Roman"/>
          <w:b/>
          <w:sz w:val="28"/>
          <w:szCs w:val="28"/>
          <w:lang w:val="en-US"/>
        </w:rPr>
        <w:t xml:space="preserve">w </w:t>
      </w:r>
      <w:r w:rsidR="000F07F7" w:rsidRPr="00287471">
        <w:rPr>
          <w:rFonts w:ascii="Times New Roman" w:hAnsi="Times New Roman" w:cs="Times New Roman"/>
          <w:b/>
          <w:sz w:val="28"/>
          <w:szCs w:val="28"/>
          <w:lang w:val="en-GB"/>
        </w:rPr>
        <w:t xml:space="preserve">living </w:t>
      </w:r>
      <w:r w:rsidRPr="00287471">
        <w:rPr>
          <w:rFonts w:ascii="Times New Roman" w:hAnsi="Times New Roman" w:cs="Times New Roman"/>
          <w:b/>
          <w:sz w:val="28"/>
          <w:szCs w:val="28"/>
          <w:lang w:val="en-GB"/>
        </w:rPr>
        <w:t>standard</w:t>
      </w:r>
      <w:r w:rsidR="002E322E">
        <w:rPr>
          <w:rFonts w:ascii="Times New Roman" w:hAnsi="Times New Roman" w:cs="Times New Roman"/>
          <w:b/>
          <w:sz w:val="28"/>
          <w:szCs w:val="28"/>
          <w:lang w:val="en-GB"/>
        </w:rPr>
        <w:t>s</w:t>
      </w:r>
      <w:r w:rsidRPr="00287471">
        <w:rPr>
          <w:rFonts w:ascii="Times New Roman" w:hAnsi="Times New Roman" w:cs="Times New Roman"/>
          <w:b/>
          <w:sz w:val="28"/>
          <w:szCs w:val="28"/>
          <w:lang w:val="en-US"/>
        </w:rPr>
        <w:t>.</w:t>
      </w:r>
      <w:r w:rsidRPr="00287471">
        <w:rPr>
          <w:rFonts w:ascii="Times New Roman" w:hAnsi="Times New Roman" w:cs="Times New Roman"/>
          <w:sz w:val="28"/>
          <w:szCs w:val="28"/>
          <w:lang w:val="en-US"/>
        </w:rPr>
        <w:t xml:space="preserve"> </w:t>
      </w:r>
      <w:r w:rsidRPr="00287471">
        <w:rPr>
          <w:rFonts w:ascii="Times New Roman" w:hAnsi="Times New Roman" w:cs="Times New Roman"/>
          <w:sz w:val="28"/>
          <w:szCs w:val="28"/>
          <w:lang w:val="en-GB"/>
        </w:rPr>
        <w:t>Creat</w:t>
      </w:r>
      <w:r w:rsidR="006730FB" w:rsidRPr="00287471">
        <w:rPr>
          <w:rFonts w:ascii="Times New Roman" w:hAnsi="Times New Roman" w:cs="Times New Roman"/>
          <w:sz w:val="28"/>
          <w:szCs w:val="28"/>
          <w:lang w:val="en-GB"/>
        </w:rPr>
        <w:t>ing</w:t>
      </w:r>
      <w:r w:rsidRPr="00287471">
        <w:rPr>
          <w:rFonts w:ascii="Times New Roman" w:hAnsi="Times New Roman" w:cs="Times New Roman"/>
          <w:sz w:val="28"/>
          <w:szCs w:val="28"/>
          <w:lang w:val="en-US"/>
        </w:rPr>
        <w:t xml:space="preserve"> </w:t>
      </w:r>
      <w:r w:rsidRPr="00287471">
        <w:rPr>
          <w:rFonts w:ascii="Times New Roman" w:hAnsi="Times New Roman" w:cs="Times New Roman"/>
          <w:sz w:val="28"/>
          <w:szCs w:val="28"/>
          <w:lang w:val="en-GB"/>
        </w:rPr>
        <w:t>sound</w:t>
      </w:r>
      <w:r w:rsidRPr="00287471">
        <w:rPr>
          <w:rFonts w:ascii="Times New Roman" w:hAnsi="Times New Roman" w:cs="Times New Roman"/>
          <w:sz w:val="28"/>
          <w:szCs w:val="28"/>
          <w:lang w:val="en-US"/>
        </w:rPr>
        <w:t xml:space="preserve"> </w:t>
      </w:r>
      <w:r w:rsidRPr="00287471">
        <w:rPr>
          <w:rFonts w:ascii="Times New Roman" w:hAnsi="Times New Roman" w:cs="Times New Roman"/>
          <w:sz w:val="28"/>
          <w:szCs w:val="28"/>
          <w:lang w:val="en-GB"/>
        </w:rPr>
        <w:t>policy</w:t>
      </w:r>
      <w:r w:rsidRPr="00287471">
        <w:rPr>
          <w:rFonts w:ascii="Times New Roman" w:hAnsi="Times New Roman" w:cs="Times New Roman"/>
          <w:sz w:val="28"/>
          <w:szCs w:val="28"/>
          <w:lang w:val="en-US"/>
        </w:rPr>
        <w:t xml:space="preserve"> </w:t>
      </w:r>
      <w:r w:rsidRPr="00287471">
        <w:rPr>
          <w:rFonts w:ascii="Times New Roman" w:hAnsi="Times New Roman" w:cs="Times New Roman"/>
          <w:sz w:val="28"/>
          <w:szCs w:val="28"/>
          <w:lang w:val="en-GB"/>
        </w:rPr>
        <w:t>frameworks</w:t>
      </w:r>
      <w:r w:rsidRPr="00287471">
        <w:rPr>
          <w:rFonts w:ascii="Times New Roman" w:hAnsi="Times New Roman" w:cs="Times New Roman"/>
          <w:sz w:val="28"/>
          <w:szCs w:val="28"/>
          <w:lang w:val="en-US"/>
        </w:rPr>
        <w:t xml:space="preserve"> </w:t>
      </w:r>
      <w:r w:rsidRPr="00287471">
        <w:rPr>
          <w:rFonts w:ascii="Times New Roman" w:hAnsi="Times New Roman" w:cs="Times New Roman"/>
          <w:sz w:val="28"/>
          <w:szCs w:val="28"/>
          <w:lang w:val="en-GB"/>
        </w:rPr>
        <w:t>at</w:t>
      </w:r>
      <w:r w:rsidRPr="00287471">
        <w:rPr>
          <w:rFonts w:ascii="Times New Roman" w:hAnsi="Times New Roman" w:cs="Times New Roman"/>
          <w:sz w:val="28"/>
          <w:szCs w:val="28"/>
          <w:lang w:val="en-US"/>
        </w:rPr>
        <w:t xml:space="preserve"> </w:t>
      </w:r>
      <w:r w:rsidRPr="00287471">
        <w:rPr>
          <w:rFonts w:ascii="Times New Roman" w:hAnsi="Times New Roman" w:cs="Times New Roman"/>
          <w:sz w:val="28"/>
          <w:szCs w:val="28"/>
          <w:lang w:val="en-GB"/>
        </w:rPr>
        <w:t>the</w:t>
      </w:r>
      <w:r w:rsidRPr="00287471">
        <w:rPr>
          <w:rFonts w:ascii="Times New Roman" w:hAnsi="Times New Roman" w:cs="Times New Roman"/>
          <w:sz w:val="28"/>
          <w:szCs w:val="28"/>
          <w:lang w:val="en-US"/>
        </w:rPr>
        <w:t xml:space="preserve"> </w:t>
      </w:r>
      <w:r w:rsidRPr="00287471">
        <w:rPr>
          <w:rFonts w:ascii="Times New Roman" w:hAnsi="Times New Roman" w:cs="Times New Roman"/>
          <w:sz w:val="28"/>
          <w:szCs w:val="28"/>
          <w:lang w:val="en-GB"/>
        </w:rPr>
        <w:t>national</w:t>
      </w:r>
      <w:r w:rsidRPr="00287471">
        <w:rPr>
          <w:rFonts w:ascii="Times New Roman" w:hAnsi="Times New Roman" w:cs="Times New Roman"/>
          <w:sz w:val="28"/>
          <w:szCs w:val="28"/>
          <w:lang w:val="en-US"/>
        </w:rPr>
        <w:t xml:space="preserve">, </w:t>
      </w:r>
      <w:r w:rsidRPr="00287471">
        <w:rPr>
          <w:rFonts w:ascii="Times New Roman" w:hAnsi="Times New Roman" w:cs="Times New Roman"/>
          <w:sz w:val="28"/>
          <w:szCs w:val="28"/>
          <w:lang w:val="en-GB"/>
        </w:rPr>
        <w:t>regional</w:t>
      </w:r>
      <w:r w:rsidRPr="00287471">
        <w:rPr>
          <w:rFonts w:ascii="Times New Roman" w:hAnsi="Times New Roman" w:cs="Times New Roman"/>
          <w:sz w:val="28"/>
          <w:szCs w:val="28"/>
          <w:lang w:val="en-US"/>
        </w:rPr>
        <w:t xml:space="preserve"> </w:t>
      </w:r>
      <w:r w:rsidRPr="00287471">
        <w:rPr>
          <w:rFonts w:ascii="Times New Roman" w:hAnsi="Times New Roman" w:cs="Times New Roman"/>
          <w:sz w:val="28"/>
          <w:szCs w:val="28"/>
          <w:lang w:val="en-GB"/>
        </w:rPr>
        <w:t>and</w:t>
      </w:r>
      <w:r w:rsidRPr="00287471">
        <w:rPr>
          <w:rFonts w:ascii="Times New Roman" w:hAnsi="Times New Roman" w:cs="Times New Roman"/>
          <w:sz w:val="28"/>
          <w:szCs w:val="28"/>
          <w:lang w:val="en-US"/>
        </w:rPr>
        <w:t xml:space="preserve"> </w:t>
      </w:r>
      <w:r w:rsidRPr="00287471">
        <w:rPr>
          <w:rFonts w:ascii="Times New Roman" w:hAnsi="Times New Roman" w:cs="Times New Roman"/>
          <w:sz w:val="28"/>
          <w:szCs w:val="28"/>
          <w:lang w:val="en-GB"/>
        </w:rPr>
        <w:t>international</w:t>
      </w:r>
      <w:r w:rsidRPr="00287471">
        <w:rPr>
          <w:rFonts w:ascii="Times New Roman" w:hAnsi="Times New Roman" w:cs="Times New Roman"/>
          <w:sz w:val="28"/>
          <w:szCs w:val="28"/>
          <w:lang w:val="en-US"/>
        </w:rPr>
        <w:t xml:space="preserve"> </w:t>
      </w:r>
      <w:r w:rsidRPr="00287471">
        <w:rPr>
          <w:rFonts w:ascii="Times New Roman" w:hAnsi="Times New Roman" w:cs="Times New Roman"/>
          <w:sz w:val="28"/>
          <w:szCs w:val="28"/>
          <w:lang w:val="en-GB"/>
        </w:rPr>
        <w:t>levels</w:t>
      </w:r>
      <w:r w:rsidRPr="00287471">
        <w:rPr>
          <w:rFonts w:ascii="Times New Roman" w:hAnsi="Times New Roman" w:cs="Times New Roman"/>
          <w:sz w:val="28"/>
          <w:szCs w:val="28"/>
          <w:lang w:val="en-US"/>
        </w:rPr>
        <w:t xml:space="preserve">, </w:t>
      </w:r>
      <w:r w:rsidRPr="00287471">
        <w:rPr>
          <w:rFonts w:ascii="Times New Roman" w:hAnsi="Times New Roman" w:cs="Times New Roman"/>
          <w:sz w:val="28"/>
          <w:szCs w:val="28"/>
          <w:lang w:val="en-GB"/>
        </w:rPr>
        <w:t>based</w:t>
      </w:r>
      <w:r w:rsidRPr="00287471">
        <w:rPr>
          <w:rFonts w:ascii="Times New Roman" w:hAnsi="Times New Roman" w:cs="Times New Roman"/>
          <w:sz w:val="28"/>
          <w:szCs w:val="28"/>
          <w:lang w:val="en-US"/>
        </w:rPr>
        <w:t xml:space="preserve"> </w:t>
      </w:r>
      <w:r w:rsidRPr="00287471">
        <w:rPr>
          <w:rFonts w:ascii="Times New Roman" w:hAnsi="Times New Roman" w:cs="Times New Roman"/>
          <w:sz w:val="28"/>
          <w:szCs w:val="28"/>
          <w:lang w:val="en-GB"/>
        </w:rPr>
        <w:t>on</w:t>
      </w:r>
      <w:r w:rsidRPr="00287471">
        <w:rPr>
          <w:rFonts w:ascii="Times New Roman" w:hAnsi="Times New Roman" w:cs="Times New Roman"/>
          <w:sz w:val="28"/>
          <w:szCs w:val="28"/>
          <w:lang w:val="en-US"/>
        </w:rPr>
        <w:t xml:space="preserve"> </w:t>
      </w:r>
      <w:r w:rsidR="007A2C08" w:rsidRPr="00287471">
        <w:rPr>
          <w:rFonts w:ascii="Times New Roman" w:hAnsi="Times New Roman" w:cs="Times New Roman"/>
          <w:sz w:val="28"/>
          <w:szCs w:val="28"/>
          <w:lang w:val="en-US"/>
        </w:rPr>
        <w:t xml:space="preserve">the models considering interests of </w:t>
      </w:r>
      <w:r w:rsidR="007A2C08" w:rsidRPr="00287471">
        <w:rPr>
          <w:rFonts w:ascii="Times New Roman" w:hAnsi="Times New Roman" w:cs="Times New Roman"/>
          <w:sz w:val="28"/>
          <w:szCs w:val="28"/>
          <w:lang w:val="en-GB"/>
        </w:rPr>
        <w:t xml:space="preserve">poorest people </w:t>
      </w:r>
      <w:r w:rsidRPr="00287471">
        <w:rPr>
          <w:rFonts w:ascii="Times New Roman" w:hAnsi="Times New Roman" w:cs="Times New Roman"/>
          <w:sz w:val="28"/>
          <w:szCs w:val="28"/>
          <w:lang w:val="en-GB"/>
        </w:rPr>
        <w:t>and</w:t>
      </w:r>
      <w:r w:rsidRPr="00287471">
        <w:rPr>
          <w:rFonts w:ascii="Times New Roman" w:hAnsi="Times New Roman" w:cs="Times New Roman"/>
          <w:sz w:val="28"/>
          <w:szCs w:val="28"/>
          <w:lang w:val="en-US"/>
        </w:rPr>
        <w:t xml:space="preserve"> </w:t>
      </w:r>
      <w:r w:rsidRPr="00287471">
        <w:rPr>
          <w:rFonts w:ascii="Times New Roman" w:hAnsi="Times New Roman" w:cs="Times New Roman"/>
          <w:sz w:val="28"/>
          <w:szCs w:val="28"/>
          <w:lang w:val="en-GB"/>
        </w:rPr>
        <w:t>gender</w:t>
      </w:r>
      <w:r w:rsidR="007A2C08" w:rsidRPr="00287471">
        <w:rPr>
          <w:rFonts w:ascii="Times New Roman" w:hAnsi="Times New Roman" w:cs="Times New Roman"/>
          <w:sz w:val="28"/>
          <w:szCs w:val="28"/>
          <w:lang w:val="en-GB"/>
        </w:rPr>
        <w:t xml:space="preserve"> aspects</w:t>
      </w:r>
      <w:r w:rsidRPr="00287471">
        <w:rPr>
          <w:rFonts w:ascii="Times New Roman" w:hAnsi="Times New Roman" w:cs="Times New Roman"/>
          <w:sz w:val="28"/>
          <w:szCs w:val="28"/>
          <w:lang w:val="en-US"/>
        </w:rPr>
        <w:t xml:space="preserve"> (</w:t>
      </w:r>
      <w:r w:rsidR="000D1EC7" w:rsidRPr="00287471">
        <w:rPr>
          <w:rFonts w:ascii="Times New Roman" w:hAnsi="Times New Roman" w:cs="Times New Roman"/>
          <w:sz w:val="28"/>
          <w:szCs w:val="28"/>
          <w:lang w:val="en-GB"/>
        </w:rPr>
        <w:t>equal rights of men and women</w:t>
      </w:r>
      <w:r w:rsidRPr="00287471">
        <w:rPr>
          <w:rFonts w:ascii="Times New Roman" w:hAnsi="Times New Roman" w:cs="Times New Roman"/>
          <w:sz w:val="28"/>
          <w:szCs w:val="28"/>
          <w:lang w:val="en-US"/>
        </w:rPr>
        <w:t>)</w:t>
      </w:r>
      <w:r w:rsidRPr="00287471">
        <w:rPr>
          <w:rFonts w:ascii="Times New Roman" w:hAnsi="Times New Roman" w:cs="Times New Roman"/>
          <w:sz w:val="28"/>
          <w:szCs w:val="28"/>
          <w:lang w:val="en-GB"/>
        </w:rPr>
        <w:t>, to support accelerated investment in poverty eradication actions</w:t>
      </w:r>
      <w:r w:rsidR="006730FB" w:rsidRPr="00287471">
        <w:rPr>
          <w:rFonts w:ascii="Times New Roman" w:hAnsi="Times New Roman" w:cs="Times New Roman"/>
          <w:sz w:val="28"/>
          <w:szCs w:val="28"/>
          <w:lang w:val="en-GB"/>
        </w:rPr>
        <w:t xml:space="preserve"> </w:t>
      </w:r>
      <w:r w:rsidRPr="00287471">
        <w:rPr>
          <w:rFonts w:ascii="Times New Roman" w:hAnsi="Times New Roman" w:cs="Times New Roman"/>
          <w:sz w:val="28"/>
          <w:szCs w:val="28"/>
          <w:lang w:val="en-US"/>
        </w:rPr>
        <w:t xml:space="preserve">(Agenda </w:t>
      </w:r>
      <w:r w:rsidR="00D510EE" w:rsidRPr="00287471">
        <w:rPr>
          <w:rFonts w:ascii="Times New Roman" w:hAnsi="Times New Roman" w:cs="Times New Roman"/>
          <w:sz w:val="28"/>
          <w:szCs w:val="28"/>
          <w:lang w:val="en-US"/>
        </w:rPr>
        <w:t>paragraph</w:t>
      </w:r>
      <w:r w:rsidRPr="00287471">
        <w:rPr>
          <w:rFonts w:ascii="Times New Roman" w:hAnsi="Times New Roman" w:cs="Times New Roman"/>
          <w:sz w:val="28"/>
          <w:szCs w:val="28"/>
          <w:lang w:val="en-US"/>
        </w:rPr>
        <w:t xml:space="preserve"> 1.b).</w:t>
      </w:r>
    </w:p>
    <w:p w:rsidR="00925F70" w:rsidRPr="00287471" w:rsidRDefault="00925F70" w:rsidP="002A72E2">
      <w:pPr>
        <w:pStyle w:val="a3"/>
        <w:numPr>
          <w:ilvl w:val="1"/>
          <w:numId w:val="8"/>
        </w:numPr>
        <w:suppressAutoHyphens/>
        <w:spacing w:line="276" w:lineRule="auto"/>
        <w:ind w:left="0" w:firstLine="709"/>
        <w:jc w:val="both"/>
        <w:rPr>
          <w:rFonts w:ascii="Times New Roman" w:hAnsi="Times New Roman" w:cs="Times New Roman"/>
          <w:sz w:val="28"/>
          <w:szCs w:val="28"/>
          <w:lang w:val="en-US"/>
        </w:rPr>
      </w:pPr>
      <w:r w:rsidRPr="00287471">
        <w:rPr>
          <w:rFonts w:ascii="Times New Roman" w:hAnsi="Times New Roman" w:cs="Times New Roman"/>
          <w:b/>
          <w:sz w:val="28"/>
          <w:szCs w:val="28"/>
          <w:lang w:val="en-GB"/>
        </w:rPr>
        <w:t xml:space="preserve">Crimes in </w:t>
      </w:r>
      <w:r w:rsidR="006730FB" w:rsidRPr="00287471">
        <w:rPr>
          <w:rFonts w:ascii="Times New Roman" w:hAnsi="Times New Roman" w:cs="Times New Roman"/>
          <w:b/>
          <w:sz w:val="28"/>
          <w:szCs w:val="28"/>
          <w:lang w:val="en-GB"/>
        </w:rPr>
        <w:t>ICTs</w:t>
      </w:r>
      <w:r w:rsidRPr="00287471">
        <w:rPr>
          <w:rFonts w:ascii="Times New Roman" w:hAnsi="Times New Roman" w:cs="Times New Roman"/>
          <w:sz w:val="28"/>
          <w:szCs w:val="28"/>
          <w:lang w:val="en-US"/>
        </w:rPr>
        <w:t xml:space="preserve">. It should be recognized that </w:t>
      </w:r>
      <w:r w:rsidR="007A2C08" w:rsidRPr="00287471">
        <w:rPr>
          <w:rFonts w:ascii="Times New Roman" w:hAnsi="Times New Roman" w:cs="Times New Roman"/>
          <w:sz w:val="28"/>
          <w:szCs w:val="28"/>
          <w:lang w:val="en-US"/>
        </w:rPr>
        <w:t xml:space="preserve">only in </w:t>
      </w:r>
      <w:r w:rsidR="007A2C08" w:rsidRPr="00287471">
        <w:rPr>
          <w:rFonts w:ascii="Times New Roman" w:hAnsi="Times New Roman" w:cs="Times New Roman"/>
          <w:sz w:val="28"/>
          <w:szCs w:val="28"/>
          <w:lang w:val="en-GB"/>
        </w:rPr>
        <w:t xml:space="preserve">cyberspace </w:t>
      </w:r>
      <w:r w:rsidRPr="00287471">
        <w:rPr>
          <w:rFonts w:ascii="Times New Roman" w:hAnsi="Times New Roman" w:cs="Times New Roman"/>
          <w:sz w:val="28"/>
          <w:szCs w:val="28"/>
          <w:lang w:val="en-GB"/>
        </w:rPr>
        <w:t>fraud</w:t>
      </w:r>
      <w:r w:rsidR="007A2C08" w:rsidRPr="00287471">
        <w:rPr>
          <w:rFonts w:ascii="Times New Roman" w:hAnsi="Times New Roman" w:cs="Times New Roman"/>
          <w:sz w:val="28"/>
          <w:szCs w:val="28"/>
          <w:lang w:val="en-GB"/>
        </w:rPr>
        <w:t>ster</w:t>
      </w:r>
      <w:r w:rsidRPr="00287471">
        <w:rPr>
          <w:rFonts w:ascii="Times New Roman" w:hAnsi="Times New Roman" w:cs="Times New Roman"/>
          <w:sz w:val="28"/>
          <w:szCs w:val="28"/>
          <w:lang w:val="en-GB"/>
        </w:rPr>
        <w:t>s</w:t>
      </w:r>
      <w:r w:rsidRPr="00287471">
        <w:rPr>
          <w:rFonts w:ascii="Times New Roman" w:hAnsi="Times New Roman" w:cs="Times New Roman"/>
          <w:sz w:val="28"/>
          <w:szCs w:val="28"/>
          <w:lang w:val="en-US"/>
        </w:rPr>
        <w:t xml:space="preserve"> </w:t>
      </w:r>
      <w:r w:rsidRPr="00287471">
        <w:rPr>
          <w:rFonts w:ascii="Times New Roman" w:hAnsi="Times New Roman" w:cs="Times New Roman"/>
          <w:sz w:val="28"/>
          <w:szCs w:val="28"/>
          <w:lang w:val="en-GB"/>
        </w:rPr>
        <w:t>have</w:t>
      </w:r>
      <w:r w:rsidRPr="00287471">
        <w:rPr>
          <w:rFonts w:ascii="Times New Roman" w:hAnsi="Times New Roman" w:cs="Times New Roman"/>
          <w:sz w:val="28"/>
          <w:szCs w:val="28"/>
          <w:lang w:val="en-US"/>
        </w:rPr>
        <w:t xml:space="preserve"> </w:t>
      </w:r>
      <w:r w:rsidRPr="00287471">
        <w:rPr>
          <w:rFonts w:ascii="Times New Roman" w:hAnsi="Times New Roman" w:cs="Times New Roman"/>
          <w:sz w:val="28"/>
          <w:szCs w:val="28"/>
          <w:lang w:val="en-GB"/>
        </w:rPr>
        <w:t>a significant</w:t>
      </w:r>
      <w:r w:rsidRPr="00287471">
        <w:rPr>
          <w:rFonts w:ascii="Times New Roman" w:hAnsi="Times New Roman" w:cs="Times New Roman"/>
          <w:sz w:val="28"/>
          <w:szCs w:val="28"/>
          <w:lang w:val="en-US"/>
        </w:rPr>
        <w:t xml:space="preserve"> </w:t>
      </w:r>
      <w:r w:rsidRPr="00287471">
        <w:rPr>
          <w:rFonts w:ascii="Times New Roman" w:hAnsi="Times New Roman" w:cs="Times New Roman"/>
          <w:sz w:val="28"/>
          <w:szCs w:val="28"/>
          <w:lang w:val="en-GB"/>
        </w:rPr>
        <w:t>technological</w:t>
      </w:r>
      <w:r w:rsidRPr="00287471">
        <w:rPr>
          <w:rFonts w:ascii="Times New Roman" w:hAnsi="Times New Roman" w:cs="Times New Roman"/>
          <w:sz w:val="28"/>
          <w:szCs w:val="28"/>
          <w:lang w:val="en-US"/>
        </w:rPr>
        <w:t xml:space="preserve"> </w:t>
      </w:r>
      <w:r w:rsidRPr="00287471">
        <w:rPr>
          <w:rFonts w:ascii="Times New Roman" w:hAnsi="Times New Roman" w:cs="Times New Roman"/>
          <w:sz w:val="28"/>
          <w:szCs w:val="28"/>
          <w:lang w:val="en-GB"/>
        </w:rPr>
        <w:t>advantage</w:t>
      </w:r>
      <w:r w:rsidRPr="00287471">
        <w:rPr>
          <w:rFonts w:ascii="Times New Roman" w:hAnsi="Times New Roman" w:cs="Times New Roman"/>
          <w:sz w:val="28"/>
          <w:szCs w:val="28"/>
          <w:lang w:val="en-US"/>
        </w:rPr>
        <w:t xml:space="preserve"> </w:t>
      </w:r>
      <w:r w:rsidRPr="00287471">
        <w:rPr>
          <w:rFonts w:ascii="Times New Roman" w:hAnsi="Times New Roman" w:cs="Times New Roman"/>
          <w:sz w:val="28"/>
          <w:szCs w:val="28"/>
          <w:lang w:val="en-GB"/>
        </w:rPr>
        <w:t>over</w:t>
      </w:r>
      <w:r w:rsidRPr="00287471">
        <w:rPr>
          <w:rFonts w:ascii="Times New Roman" w:hAnsi="Times New Roman" w:cs="Times New Roman"/>
          <w:sz w:val="28"/>
          <w:szCs w:val="28"/>
          <w:lang w:val="en-US"/>
        </w:rPr>
        <w:t xml:space="preserve"> </w:t>
      </w:r>
      <w:r w:rsidRPr="00287471">
        <w:rPr>
          <w:rFonts w:ascii="Times New Roman" w:hAnsi="Times New Roman" w:cs="Times New Roman"/>
          <w:sz w:val="28"/>
          <w:szCs w:val="28"/>
          <w:lang w:val="en-GB"/>
        </w:rPr>
        <w:t>their</w:t>
      </w:r>
      <w:r w:rsidRPr="00287471">
        <w:rPr>
          <w:rFonts w:ascii="Times New Roman" w:hAnsi="Times New Roman" w:cs="Times New Roman"/>
          <w:sz w:val="28"/>
          <w:szCs w:val="28"/>
          <w:lang w:val="en-US"/>
        </w:rPr>
        <w:t xml:space="preserve"> </w:t>
      </w:r>
      <w:r w:rsidRPr="00287471">
        <w:rPr>
          <w:rFonts w:ascii="Times New Roman" w:hAnsi="Times New Roman" w:cs="Times New Roman"/>
          <w:sz w:val="28"/>
          <w:szCs w:val="28"/>
          <w:lang w:val="en-GB"/>
        </w:rPr>
        <w:t>pursuers</w:t>
      </w:r>
      <w:r w:rsidR="007A2C08" w:rsidRPr="00287471">
        <w:rPr>
          <w:rFonts w:ascii="Times New Roman" w:hAnsi="Times New Roman" w:cs="Times New Roman"/>
          <w:sz w:val="28"/>
          <w:szCs w:val="28"/>
          <w:lang w:val="en-GB"/>
        </w:rPr>
        <w:t>;</w:t>
      </w:r>
      <w:r w:rsidRPr="00287471">
        <w:rPr>
          <w:rFonts w:ascii="Times New Roman" w:hAnsi="Times New Roman" w:cs="Times New Roman"/>
          <w:sz w:val="28"/>
          <w:szCs w:val="28"/>
          <w:lang w:val="en-GB"/>
        </w:rPr>
        <w:t xml:space="preserve"> hacker</w:t>
      </w:r>
      <w:r w:rsidR="002A72E2">
        <w:rPr>
          <w:rFonts w:ascii="Times New Roman" w:hAnsi="Times New Roman" w:cs="Times New Roman"/>
          <w:sz w:val="28"/>
          <w:szCs w:val="28"/>
          <w:lang w:val="en-GB"/>
        </w:rPr>
        <w:t>s</w:t>
      </w:r>
      <w:r w:rsidRPr="00287471">
        <w:rPr>
          <w:rFonts w:ascii="Times New Roman" w:hAnsi="Times New Roman" w:cs="Times New Roman"/>
          <w:sz w:val="28"/>
          <w:szCs w:val="28"/>
          <w:lang w:val="en-GB"/>
        </w:rPr>
        <w:t xml:space="preserve"> </w:t>
      </w:r>
      <w:r w:rsidR="004B5075" w:rsidRPr="00287471">
        <w:rPr>
          <w:rFonts w:ascii="Times New Roman" w:hAnsi="Times New Roman" w:cs="Times New Roman"/>
          <w:sz w:val="28"/>
          <w:szCs w:val="28"/>
          <w:lang w:val="en-GB"/>
        </w:rPr>
        <w:t xml:space="preserve">do not stop at territorial borders </w:t>
      </w:r>
      <w:r w:rsidRPr="00287471">
        <w:rPr>
          <w:rFonts w:ascii="Times New Roman" w:hAnsi="Times New Roman" w:cs="Times New Roman"/>
          <w:sz w:val="28"/>
          <w:szCs w:val="28"/>
          <w:lang w:val="en-GB"/>
        </w:rPr>
        <w:t>and</w:t>
      </w:r>
      <w:r w:rsidRPr="00287471">
        <w:rPr>
          <w:rFonts w:ascii="Times New Roman" w:hAnsi="Times New Roman" w:cs="Times New Roman"/>
          <w:sz w:val="28"/>
          <w:szCs w:val="28"/>
          <w:lang w:val="en-US"/>
        </w:rPr>
        <w:t xml:space="preserve"> </w:t>
      </w:r>
      <w:r w:rsidR="004B5075" w:rsidRPr="00287471">
        <w:rPr>
          <w:rFonts w:ascii="Times New Roman" w:hAnsi="Times New Roman" w:cs="Times New Roman"/>
          <w:sz w:val="28"/>
          <w:szCs w:val="28"/>
          <w:lang w:val="en-GB"/>
        </w:rPr>
        <w:t>able to</w:t>
      </w:r>
      <w:r w:rsidRPr="00287471">
        <w:rPr>
          <w:rFonts w:ascii="Times New Roman" w:hAnsi="Times New Roman" w:cs="Times New Roman"/>
          <w:sz w:val="28"/>
          <w:szCs w:val="28"/>
          <w:lang w:val="en-US"/>
        </w:rPr>
        <w:t xml:space="preserve"> </w:t>
      </w:r>
      <w:r w:rsidRPr="00287471">
        <w:rPr>
          <w:rFonts w:ascii="Times New Roman" w:hAnsi="Times New Roman" w:cs="Times New Roman"/>
          <w:sz w:val="28"/>
          <w:szCs w:val="28"/>
          <w:lang w:val="en-GB"/>
        </w:rPr>
        <w:t>freely</w:t>
      </w:r>
      <w:r w:rsidRPr="00287471">
        <w:rPr>
          <w:rFonts w:ascii="Times New Roman" w:hAnsi="Times New Roman" w:cs="Times New Roman"/>
          <w:sz w:val="28"/>
          <w:szCs w:val="28"/>
          <w:lang w:val="en-US"/>
        </w:rPr>
        <w:t xml:space="preserve"> </w:t>
      </w:r>
      <w:r w:rsidR="004B5075" w:rsidRPr="00287471">
        <w:rPr>
          <w:rFonts w:ascii="Times New Roman" w:hAnsi="Times New Roman" w:cs="Times New Roman"/>
          <w:sz w:val="28"/>
          <w:szCs w:val="28"/>
          <w:lang w:val="en-GB"/>
        </w:rPr>
        <w:t>break</w:t>
      </w:r>
      <w:r w:rsidRPr="00287471">
        <w:rPr>
          <w:rFonts w:ascii="Times New Roman" w:hAnsi="Times New Roman" w:cs="Times New Roman"/>
          <w:sz w:val="28"/>
          <w:szCs w:val="28"/>
          <w:lang w:val="en-GB"/>
        </w:rPr>
        <w:t xml:space="preserve"> in</w:t>
      </w:r>
      <w:r w:rsidR="004B5075" w:rsidRPr="00287471">
        <w:rPr>
          <w:rFonts w:ascii="Times New Roman" w:hAnsi="Times New Roman" w:cs="Times New Roman"/>
          <w:sz w:val="28"/>
          <w:szCs w:val="28"/>
          <w:lang w:val="en-GB"/>
        </w:rPr>
        <w:t>to</w:t>
      </w:r>
      <w:r w:rsidRPr="00287471">
        <w:rPr>
          <w:rFonts w:ascii="Times New Roman" w:hAnsi="Times New Roman" w:cs="Times New Roman"/>
          <w:sz w:val="28"/>
          <w:szCs w:val="28"/>
          <w:lang w:val="en-GB"/>
        </w:rPr>
        <w:t xml:space="preserve"> any network </w:t>
      </w:r>
      <w:r w:rsidR="004B5075" w:rsidRPr="00287471">
        <w:rPr>
          <w:rFonts w:ascii="Times New Roman" w:hAnsi="Times New Roman" w:cs="Times New Roman"/>
          <w:sz w:val="28"/>
          <w:szCs w:val="28"/>
          <w:lang w:val="en-GB"/>
        </w:rPr>
        <w:t>while</w:t>
      </w:r>
      <w:r w:rsidRPr="00287471">
        <w:rPr>
          <w:rFonts w:ascii="Times New Roman" w:hAnsi="Times New Roman" w:cs="Times New Roman"/>
          <w:sz w:val="28"/>
          <w:szCs w:val="28"/>
          <w:lang w:val="en-GB"/>
        </w:rPr>
        <w:t xml:space="preserve"> </w:t>
      </w:r>
      <w:r w:rsidR="00D8198E" w:rsidRPr="00287471">
        <w:rPr>
          <w:rFonts w:ascii="Times New Roman" w:hAnsi="Times New Roman" w:cs="Times New Roman"/>
          <w:sz w:val="28"/>
          <w:szCs w:val="28"/>
          <w:lang w:val="en-GB"/>
        </w:rPr>
        <w:t>"</w:t>
      </w:r>
      <w:r w:rsidR="004B5075" w:rsidRPr="00287471">
        <w:rPr>
          <w:rFonts w:ascii="Times New Roman" w:hAnsi="Times New Roman" w:cs="Times New Roman"/>
          <w:sz w:val="28"/>
          <w:szCs w:val="28"/>
          <w:lang w:val="en-GB"/>
        </w:rPr>
        <w:t>hiding</w:t>
      </w:r>
      <w:r w:rsidR="00D8198E" w:rsidRPr="00287471">
        <w:rPr>
          <w:rFonts w:ascii="Times New Roman" w:hAnsi="Times New Roman" w:cs="Times New Roman"/>
          <w:sz w:val="28"/>
          <w:szCs w:val="28"/>
          <w:lang w:val="en-GB"/>
        </w:rPr>
        <w:t>"</w:t>
      </w:r>
      <w:r w:rsidRPr="00287471">
        <w:rPr>
          <w:rFonts w:ascii="Times New Roman" w:hAnsi="Times New Roman" w:cs="Times New Roman"/>
          <w:sz w:val="28"/>
          <w:szCs w:val="28"/>
          <w:lang w:val="en-US"/>
        </w:rPr>
        <w:t xml:space="preserve"> </w:t>
      </w:r>
      <w:r w:rsidR="004B5075" w:rsidRPr="00287471">
        <w:rPr>
          <w:rFonts w:ascii="Times New Roman" w:hAnsi="Times New Roman" w:cs="Times New Roman"/>
          <w:sz w:val="28"/>
          <w:szCs w:val="28"/>
          <w:lang w:val="en-US"/>
        </w:rPr>
        <w:t>himself</w:t>
      </w:r>
      <w:r w:rsidRPr="00287471">
        <w:rPr>
          <w:rFonts w:ascii="Times New Roman" w:hAnsi="Times New Roman" w:cs="Times New Roman"/>
          <w:sz w:val="28"/>
          <w:szCs w:val="28"/>
          <w:lang w:val="en-US"/>
        </w:rPr>
        <w:t xml:space="preserve"> </w:t>
      </w:r>
      <w:r w:rsidR="004B5075" w:rsidRPr="00287471">
        <w:rPr>
          <w:rFonts w:ascii="Times New Roman" w:hAnsi="Times New Roman" w:cs="Times New Roman"/>
          <w:sz w:val="28"/>
          <w:szCs w:val="28"/>
          <w:lang w:val="en-US"/>
        </w:rPr>
        <w:t xml:space="preserve">behind his display </w:t>
      </w:r>
      <w:r w:rsidRPr="00287471">
        <w:rPr>
          <w:rFonts w:ascii="Times New Roman" w:hAnsi="Times New Roman" w:cs="Times New Roman"/>
          <w:sz w:val="28"/>
          <w:szCs w:val="28"/>
          <w:lang w:val="en-US"/>
        </w:rPr>
        <w:t xml:space="preserve">in any location worldwide, </w:t>
      </w:r>
      <w:r w:rsidR="002A72E2">
        <w:rPr>
          <w:rFonts w:ascii="Times New Roman" w:hAnsi="Times New Roman" w:cs="Times New Roman"/>
          <w:sz w:val="28"/>
          <w:szCs w:val="28"/>
          <w:lang w:val="en-US"/>
        </w:rPr>
        <w:t>whilst</w:t>
      </w:r>
      <w:r w:rsidRPr="00287471">
        <w:rPr>
          <w:rFonts w:ascii="Times New Roman" w:hAnsi="Times New Roman" w:cs="Times New Roman"/>
          <w:sz w:val="28"/>
          <w:szCs w:val="28"/>
          <w:lang w:val="en-US"/>
        </w:rPr>
        <w:t xml:space="preserve"> national law enforcement </w:t>
      </w:r>
      <w:r w:rsidR="00D8198E" w:rsidRPr="00287471">
        <w:rPr>
          <w:rFonts w:ascii="Times New Roman" w:hAnsi="Times New Roman" w:cs="Times New Roman"/>
          <w:sz w:val="28"/>
          <w:szCs w:val="28"/>
          <w:lang w:val="en-US"/>
        </w:rPr>
        <w:t>agencies</w:t>
      </w:r>
      <w:r w:rsidRPr="00287471">
        <w:rPr>
          <w:rFonts w:ascii="Times New Roman" w:hAnsi="Times New Roman" w:cs="Times New Roman"/>
          <w:sz w:val="28"/>
          <w:szCs w:val="28"/>
          <w:lang w:val="en-US"/>
        </w:rPr>
        <w:t xml:space="preserve"> cannot </w:t>
      </w:r>
      <w:r w:rsidR="00D8198E" w:rsidRPr="00287471">
        <w:rPr>
          <w:rFonts w:ascii="Times New Roman" w:hAnsi="Times New Roman" w:cs="Times New Roman"/>
          <w:sz w:val="28"/>
          <w:szCs w:val="28"/>
          <w:lang w:val="en-US"/>
        </w:rPr>
        <w:t>cope with</w:t>
      </w:r>
      <w:r w:rsidRPr="00287471">
        <w:rPr>
          <w:rFonts w:ascii="Times New Roman" w:hAnsi="Times New Roman" w:cs="Times New Roman"/>
          <w:sz w:val="28"/>
          <w:szCs w:val="28"/>
          <w:lang w:val="en-US"/>
        </w:rPr>
        <w:t xml:space="preserve"> </w:t>
      </w:r>
      <w:r w:rsidR="00D8198E" w:rsidRPr="00287471">
        <w:rPr>
          <w:rFonts w:ascii="Times New Roman" w:hAnsi="Times New Roman" w:cs="Times New Roman"/>
          <w:sz w:val="28"/>
          <w:szCs w:val="28"/>
          <w:lang w:val="en-GB"/>
        </w:rPr>
        <w:t xml:space="preserve">international borders </w:t>
      </w:r>
      <w:r w:rsidR="00D8198E" w:rsidRPr="00287471">
        <w:rPr>
          <w:rFonts w:ascii="Times New Roman" w:hAnsi="Times New Roman" w:cs="Times New Roman"/>
          <w:sz w:val="28"/>
          <w:szCs w:val="28"/>
          <w:lang w:val="en-US"/>
        </w:rPr>
        <w:t>so</w:t>
      </w:r>
      <w:r w:rsidRPr="00287471">
        <w:rPr>
          <w:rFonts w:ascii="Times New Roman" w:hAnsi="Times New Roman" w:cs="Times New Roman"/>
          <w:sz w:val="28"/>
          <w:szCs w:val="28"/>
          <w:lang w:val="en-US"/>
        </w:rPr>
        <w:t xml:space="preserve"> easily (</w:t>
      </w:r>
      <w:r w:rsidR="00076786" w:rsidRPr="00287471">
        <w:rPr>
          <w:rFonts w:ascii="Times New Roman" w:hAnsi="Times New Roman" w:cs="Times New Roman"/>
          <w:sz w:val="28"/>
          <w:szCs w:val="28"/>
          <w:lang w:val="en-US"/>
        </w:rPr>
        <w:t>some estimates show that</w:t>
      </w:r>
      <w:r w:rsidRPr="00287471">
        <w:rPr>
          <w:rFonts w:ascii="Times New Roman" w:hAnsi="Times New Roman" w:cs="Times New Roman"/>
          <w:sz w:val="28"/>
          <w:szCs w:val="28"/>
          <w:lang w:val="en-US"/>
        </w:rPr>
        <w:t xml:space="preserve"> criminal activity in the Internet </w:t>
      </w:r>
      <w:r w:rsidR="00811633" w:rsidRPr="00287471">
        <w:rPr>
          <w:rFonts w:ascii="Times New Roman" w:hAnsi="Times New Roman" w:cs="Times New Roman"/>
          <w:sz w:val="28"/>
          <w:szCs w:val="28"/>
          <w:lang w:val="en-US"/>
        </w:rPr>
        <w:t xml:space="preserve">already brings </w:t>
      </w:r>
      <w:r w:rsidRPr="00287471">
        <w:rPr>
          <w:rFonts w:ascii="Times New Roman" w:hAnsi="Times New Roman" w:cs="Times New Roman"/>
          <w:sz w:val="28"/>
          <w:szCs w:val="28"/>
          <w:lang w:val="en-US"/>
        </w:rPr>
        <w:t xml:space="preserve">more </w:t>
      </w:r>
      <w:r w:rsidR="00811633" w:rsidRPr="00287471">
        <w:rPr>
          <w:rFonts w:ascii="Times New Roman" w:hAnsi="Times New Roman" w:cs="Times New Roman"/>
          <w:sz w:val="28"/>
          <w:szCs w:val="28"/>
          <w:lang w:val="en-US"/>
        </w:rPr>
        <w:t>profit</w:t>
      </w:r>
      <w:r w:rsidRPr="00287471">
        <w:rPr>
          <w:rFonts w:ascii="Times New Roman" w:hAnsi="Times New Roman" w:cs="Times New Roman"/>
          <w:sz w:val="28"/>
          <w:szCs w:val="28"/>
          <w:lang w:val="en-US"/>
        </w:rPr>
        <w:t xml:space="preserve"> than drug </w:t>
      </w:r>
      <w:r w:rsidR="00811633" w:rsidRPr="00287471">
        <w:rPr>
          <w:rFonts w:ascii="Times New Roman" w:hAnsi="Times New Roman" w:cs="Times New Roman"/>
          <w:sz w:val="28"/>
          <w:szCs w:val="28"/>
          <w:lang w:val="en-US"/>
        </w:rPr>
        <w:t>business</w:t>
      </w:r>
      <w:r w:rsidRPr="00287471">
        <w:rPr>
          <w:rFonts w:ascii="Times New Roman" w:hAnsi="Times New Roman" w:cs="Times New Roman"/>
          <w:sz w:val="28"/>
          <w:szCs w:val="28"/>
          <w:lang w:val="en-US"/>
        </w:rPr>
        <w:t>).</w:t>
      </w:r>
    </w:p>
    <w:p w:rsidR="00925F70" w:rsidRPr="00287471" w:rsidRDefault="00925F70" w:rsidP="002A72E2">
      <w:pPr>
        <w:pStyle w:val="a3"/>
        <w:numPr>
          <w:ilvl w:val="1"/>
          <w:numId w:val="8"/>
        </w:numPr>
        <w:suppressAutoHyphens/>
        <w:spacing w:after="0" w:line="276" w:lineRule="auto"/>
        <w:ind w:left="0" w:firstLine="709"/>
        <w:jc w:val="both"/>
        <w:rPr>
          <w:rFonts w:ascii="Times New Roman" w:hAnsi="Times New Roman" w:cs="Times New Roman"/>
          <w:sz w:val="28"/>
          <w:szCs w:val="28"/>
          <w:lang w:val="en-US"/>
        </w:rPr>
      </w:pPr>
      <w:r w:rsidRPr="00287471">
        <w:rPr>
          <w:rFonts w:ascii="Times New Roman" w:hAnsi="Times New Roman" w:cs="Times New Roman"/>
          <w:b/>
          <w:sz w:val="28"/>
          <w:szCs w:val="28"/>
          <w:lang w:val="en-GB"/>
        </w:rPr>
        <w:t xml:space="preserve">Technological </w:t>
      </w:r>
      <w:r w:rsidR="002A72E2">
        <w:rPr>
          <w:rFonts w:ascii="Times New Roman" w:hAnsi="Times New Roman" w:cs="Times New Roman"/>
          <w:b/>
          <w:sz w:val="28"/>
          <w:szCs w:val="28"/>
          <w:lang w:val="en-US"/>
        </w:rPr>
        <w:t>(</w:t>
      </w:r>
      <w:r w:rsidRPr="00287471">
        <w:rPr>
          <w:rFonts w:ascii="Times New Roman" w:hAnsi="Times New Roman" w:cs="Times New Roman"/>
          <w:b/>
          <w:sz w:val="28"/>
          <w:szCs w:val="28"/>
          <w:lang w:val="en-GB"/>
        </w:rPr>
        <w:t>in</w:t>
      </w:r>
      <w:r w:rsidR="00811633" w:rsidRPr="00287471">
        <w:rPr>
          <w:rFonts w:ascii="Times New Roman" w:hAnsi="Times New Roman" w:cs="Times New Roman"/>
          <w:b/>
          <w:sz w:val="28"/>
          <w:szCs w:val="28"/>
          <w:lang w:val="en-GB"/>
        </w:rPr>
        <w:t>tergrated</w:t>
      </w:r>
      <w:r w:rsidR="002A72E2">
        <w:rPr>
          <w:rFonts w:ascii="Times New Roman" w:hAnsi="Times New Roman" w:cs="Times New Roman"/>
          <w:b/>
          <w:sz w:val="28"/>
          <w:szCs w:val="28"/>
          <w:lang w:val="en-US"/>
        </w:rPr>
        <w:t>)</w:t>
      </w:r>
      <w:r w:rsidRPr="00287471">
        <w:rPr>
          <w:rFonts w:ascii="Times New Roman" w:hAnsi="Times New Roman" w:cs="Times New Roman"/>
          <w:b/>
          <w:sz w:val="28"/>
          <w:szCs w:val="28"/>
          <w:lang w:val="en-US"/>
        </w:rPr>
        <w:t xml:space="preserve"> </w:t>
      </w:r>
      <w:r w:rsidRPr="00287471">
        <w:rPr>
          <w:rFonts w:ascii="Times New Roman" w:hAnsi="Times New Roman" w:cs="Times New Roman"/>
          <w:b/>
          <w:sz w:val="28"/>
          <w:szCs w:val="28"/>
          <w:lang w:val="en-GB"/>
        </w:rPr>
        <w:t>breakthrough</w:t>
      </w:r>
      <w:r w:rsidRPr="00287471">
        <w:rPr>
          <w:rFonts w:ascii="Times New Roman" w:hAnsi="Times New Roman" w:cs="Times New Roman"/>
          <w:b/>
          <w:sz w:val="28"/>
          <w:szCs w:val="28"/>
          <w:lang w:val="en-US"/>
        </w:rPr>
        <w:t xml:space="preserve">: universal access, innovation </w:t>
      </w:r>
      <w:r w:rsidR="009514FB" w:rsidRPr="00287471">
        <w:rPr>
          <w:rFonts w:ascii="Times New Roman" w:hAnsi="Times New Roman" w:cs="Times New Roman"/>
          <w:b/>
          <w:sz w:val="28"/>
          <w:szCs w:val="28"/>
          <w:lang w:val="en-GB"/>
        </w:rPr>
        <w:t xml:space="preserve">and </w:t>
      </w:r>
      <w:r w:rsidRPr="00287471">
        <w:rPr>
          <w:rFonts w:ascii="Times New Roman" w:hAnsi="Times New Roman" w:cs="Times New Roman"/>
          <w:b/>
          <w:sz w:val="28"/>
          <w:szCs w:val="28"/>
          <w:lang w:val="en-US"/>
        </w:rPr>
        <w:t>ecology.</w:t>
      </w:r>
      <w:r w:rsidRPr="00287471">
        <w:rPr>
          <w:rFonts w:ascii="Times New Roman" w:hAnsi="Times New Roman" w:cs="Times New Roman"/>
          <w:sz w:val="28"/>
          <w:szCs w:val="28"/>
          <w:lang w:val="en-US"/>
        </w:rPr>
        <w:t xml:space="preserve"> </w:t>
      </w:r>
      <w:r w:rsidR="002558D6" w:rsidRPr="00287471">
        <w:rPr>
          <w:rFonts w:ascii="Times New Roman" w:hAnsi="Times New Roman" w:cs="Times New Roman"/>
          <w:sz w:val="28"/>
          <w:szCs w:val="28"/>
          <w:lang w:val="en-GB"/>
        </w:rPr>
        <w:t>Substantial enhancement of</w:t>
      </w:r>
      <w:r w:rsidR="002558D6" w:rsidRPr="00287471">
        <w:rPr>
          <w:color w:val="000000"/>
          <w:lang w:val="en-US"/>
        </w:rPr>
        <w:t xml:space="preserve"> </w:t>
      </w:r>
      <w:r w:rsidRPr="00287471">
        <w:rPr>
          <w:rFonts w:ascii="Times New Roman" w:hAnsi="Times New Roman" w:cs="Times New Roman"/>
          <w:sz w:val="28"/>
          <w:szCs w:val="28"/>
          <w:lang w:val="en-GB"/>
        </w:rPr>
        <w:t>access</w:t>
      </w:r>
      <w:r w:rsidRPr="00287471">
        <w:rPr>
          <w:rFonts w:ascii="Times New Roman" w:hAnsi="Times New Roman" w:cs="Times New Roman"/>
          <w:sz w:val="28"/>
          <w:szCs w:val="28"/>
          <w:lang w:val="en-US"/>
        </w:rPr>
        <w:t xml:space="preserve"> </w:t>
      </w:r>
      <w:r w:rsidRPr="00287471">
        <w:rPr>
          <w:rFonts w:ascii="Times New Roman" w:hAnsi="Times New Roman" w:cs="Times New Roman"/>
          <w:sz w:val="28"/>
          <w:szCs w:val="28"/>
          <w:lang w:val="en-GB"/>
        </w:rPr>
        <w:t>to</w:t>
      </w:r>
      <w:r w:rsidRPr="00287471">
        <w:rPr>
          <w:rFonts w:ascii="Times New Roman" w:hAnsi="Times New Roman" w:cs="Times New Roman"/>
          <w:sz w:val="28"/>
          <w:szCs w:val="28"/>
          <w:lang w:val="en-US"/>
        </w:rPr>
        <w:t xml:space="preserve"> </w:t>
      </w:r>
      <w:r w:rsidR="002558D6" w:rsidRPr="00287471">
        <w:rPr>
          <w:rFonts w:ascii="Times New Roman" w:hAnsi="Times New Roman" w:cs="Times New Roman"/>
          <w:sz w:val="28"/>
          <w:szCs w:val="28"/>
          <w:lang w:val="en-US"/>
        </w:rPr>
        <w:t>ICTs</w:t>
      </w:r>
      <w:r w:rsidR="002A72E2">
        <w:rPr>
          <w:rFonts w:ascii="Times New Roman" w:hAnsi="Times New Roman" w:cs="Times New Roman"/>
          <w:sz w:val="28"/>
          <w:szCs w:val="28"/>
          <w:lang w:val="en-US"/>
        </w:rPr>
        <w:t xml:space="preserve"> and</w:t>
      </w:r>
      <w:r w:rsidRPr="00287471">
        <w:rPr>
          <w:rFonts w:ascii="Times New Roman" w:hAnsi="Times New Roman" w:cs="Times New Roman"/>
          <w:sz w:val="28"/>
          <w:szCs w:val="28"/>
          <w:lang w:val="en-US"/>
        </w:rPr>
        <w:t xml:space="preserve"> </w:t>
      </w:r>
      <w:r w:rsidRPr="00287471">
        <w:rPr>
          <w:rFonts w:ascii="Times New Roman" w:hAnsi="Times New Roman" w:cs="Times New Roman"/>
          <w:sz w:val="28"/>
          <w:szCs w:val="28"/>
          <w:lang w:val="en-GB"/>
        </w:rPr>
        <w:t>striv</w:t>
      </w:r>
      <w:r w:rsidR="002558D6" w:rsidRPr="00287471">
        <w:rPr>
          <w:rFonts w:ascii="Times New Roman" w:hAnsi="Times New Roman" w:cs="Times New Roman"/>
          <w:sz w:val="28"/>
          <w:szCs w:val="28"/>
          <w:lang w:val="en-GB"/>
        </w:rPr>
        <w:t xml:space="preserve">ing </w:t>
      </w:r>
      <w:r w:rsidRPr="00287471">
        <w:rPr>
          <w:rFonts w:ascii="Times New Roman" w:hAnsi="Times New Roman" w:cs="Times New Roman"/>
          <w:sz w:val="28"/>
          <w:szCs w:val="28"/>
          <w:lang w:val="en-GB"/>
        </w:rPr>
        <w:t>(need)</w:t>
      </w:r>
      <w:r w:rsidRPr="00287471">
        <w:rPr>
          <w:rFonts w:ascii="Times New Roman" w:hAnsi="Times New Roman" w:cs="Times New Roman"/>
          <w:sz w:val="28"/>
          <w:szCs w:val="28"/>
          <w:lang w:val="en-US"/>
        </w:rPr>
        <w:t xml:space="preserve"> </w:t>
      </w:r>
      <w:r w:rsidR="002558D6" w:rsidRPr="00287471">
        <w:rPr>
          <w:rFonts w:ascii="Times New Roman" w:hAnsi="Times New Roman" w:cs="Times New Roman"/>
          <w:sz w:val="28"/>
          <w:szCs w:val="28"/>
          <w:lang w:val="en-GB"/>
        </w:rPr>
        <w:t xml:space="preserve">for </w:t>
      </w:r>
      <w:r w:rsidRPr="00287471">
        <w:rPr>
          <w:rFonts w:ascii="Times New Roman" w:hAnsi="Times New Roman" w:cs="Times New Roman"/>
          <w:sz w:val="28"/>
          <w:szCs w:val="28"/>
          <w:lang w:val="en-GB"/>
        </w:rPr>
        <w:t xml:space="preserve">universal and affordable access to the Internet in </w:t>
      </w:r>
      <w:r w:rsidR="00744257" w:rsidRPr="00287471">
        <w:rPr>
          <w:rFonts w:ascii="Times New Roman" w:hAnsi="Times New Roman" w:cs="Times New Roman"/>
          <w:sz w:val="28"/>
          <w:szCs w:val="28"/>
          <w:lang w:val="en-GB"/>
        </w:rPr>
        <w:t xml:space="preserve">the </w:t>
      </w:r>
      <w:r w:rsidRPr="00287471">
        <w:rPr>
          <w:rFonts w:ascii="Times New Roman" w:hAnsi="Times New Roman" w:cs="Times New Roman"/>
          <w:sz w:val="28"/>
          <w:szCs w:val="28"/>
          <w:lang w:val="en-GB"/>
        </w:rPr>
        <w:t>least developed countries by</w:t>
      </w:r>
      <w:r w:rsidRPr="00287471">
        <w:rPr>
          <w:rFonts w:ascii="Times New Roman" w:hAnsi="Times New Roman" w:cs="Times New Roman"/>
          <w:sz w:val="28"/>
          <w:szCs w:val="28"/>
          <w:lang w:val="en-US"/>
        </w:rPr>
        <w:t xml:space="preserve"> 2023</w:t>
      </w:r>
      <w:r w:rsidR="00744257" w:rsidRPr="00287471">
        <w:rPr>
          <w:rFonts w:ascii="Times New Roman" w:hAnsi="Times New Roman" w:cs="Times New Roman"/>
          <w:sz w:val="28"/>
          <w:szCs w:val="28"/>
          <w:lang w:val="en-US"/>
        </w:rPr>
        <w:t xml:space="preserve"> and</w:t>
      </w:r>
      <w:r w:rsidRPr="00287471">
        <w:rPr>
          <w:rFonts w:ascii="Times New Roman" w:hAnsi="Times New Roman" w:cs="Times New Roman"/>
          <w:sz w:val="28"/>
          <w:szCs w:val="28"/>
          <w:lang w:val="en-US"/>
        </w:rPr>
        <w:t xml:space="preserve"> support</w:t>
      </w:r>
      <w:r w:rsidR="00744257" w:rsidRPr="00287471">
        <w:rPr>
          <w:rFonts w:ascii="Times New Roman" w:hAnsi="Times New Roman" w:cs="Times New Roman"/>
          <w:sz w:val="28"/>
          <w:szCs w:val="28"/>
          <w:lang w:val="en-US"/>
        </w:rPr>
        <w:t>ing</w:t>
      </w:r>
      <w:r w:rsidRPr="00287471">
        <w:rPr>
          <w:rFonts w:ascii="Times New Roman" w:hAnsi="Times New Roman" w:cs="Times New Roman"/>
          <w:sz w:val="28"/>
          <w:szCs w:val="28"/>
          <w:lang w:val="en-US"/>
        </w:rPr>
        <w:t xml:space="preserve"> innovation development</w:t>
      </w:r>
      <w:r w:rsidR="00744257" w:rsidRPr="00287471">
        <w:rPr>
          <w:rFonts w:ascii="Times New Roman" w:hAnsi="Times New Roman" w:cs="Times New Roman"/>
          <w:sz w:val="28"/>
          <w:szCs w:val="28"/>
          <w:lang w:val="en-US"/>
        </w:rPr>
        <w:t>s</w:t>
      </w:r>
      <w:r w:rsidRPr="00287471">
        <w:rPr>
          <w:rFonts w:ascii="Times New Roman" w:hAnsi="Times New Roman" w:cs="Times New Roman"/>
          <w:sz w:val="28"/>
          <w:szCs w:val="28"/>
          <w:lang w:val="en-US"/>
        </w:rPr>
        <w:t xml:space="preserve"> in such countries, </w:t>
      </w:r>
      <w:r w:rsidR="00744257" w:rsidRPr="00287471">
        <w:rPr>
          <w:rFonts w:ascii="Times New Roman" w:hAnsi="Times New Roman" w:cs="Times New Roman"/>
          <w:sz w:val="28"/>
          <w:szCs w:val="28"/>
          <w:lang w:val="en-US"/>
        </w:rPr>
        <w:t>participation in the implementation of</w:t>
      </w:r>
      <w:r w:rsidRPr="00287471">
        <w:rPr>
          <w:rFonts w:ascii="Times New Roman" w:hAnsi="Times New Roman" w:cs="Times New Roman"/>
          <w:sz w:val="28"/>
          <w:szCs w:val="28"/>
          <w:lang w:val="en-US"/>
        </w:rPr>
        <w:t xml:space="preserve"> global </w:t>
      </w:r>
      <w:r w:rsidR="00744257" w:rsidRPr="00287471">
        <w:rPr>
          <w:rFonts w:ascii="Times New Roman" w:hAnsi="Times New Roman" w:cs="Times New Roman"/>
          <w:sz w:val="28"/>
          <w:szCs w:val="28"/>
          <w:lang w:val="en-US"/>
        </w:rPr>
        <w:t xml:space="preserve">mechanism </w:t>
      </w:r>
      <w:r w:rsidR="002A72E2">
        <w:rPr>
          <w:rFonts w:ascii="Times New Roman" w:hAnsi="Times New Roman" w:cs="Times New Roman"/>
          <w:sz w:val="28"/>
          <w:szCs w:val="28"/>
          <w:lang w:val="en-US"/>
        </w:rPr>
        <w:t xml:space="preserve">of </w:t>
      </w:r>
      <w:r w:rsidRPr="00287471">
        <w:rPr>
          <w:rFonts w:ascii="Times New Roman" w:hAnsi="Times New Roman" w:cs="Times New Roman"/>
          <w:sz w:val="28"/>
          <w:szCs w:val="28"/>
          <w:lang w:val="en-US"/>
        </w:rPr>
        <w:t>facilitati</w:t>
      </w:r>
      <w:r w:rsidR="00744257" w:rsidRPr="00287471">
        <w:rPr>
          <w:rFonts w:ascii="Times New Roman" w:hAnsi="Times New Roman" w:cs="Times New Roman"/>
          <w:sz w:val="28"/>
          <w:szCs w:val="28"/>
          <w:lang w:val="en-US"/>
        </w:rPr>
        <w:t>ng</w:t>
      </w:r>
      <w:r w:rsidRPr="00287471">
        <w:rPr>
          <w:rFonts w:ascii="Times New Roman" w:hAnsi="Times New Roman" w:cs="Times New Roman"/>
          <w:sz w:val="28"/>
          <w:szCs w:val="28"/>
          <w:lang w:val="en-US"/>
        </w:rPr>
        <w:t xml:space="preserve"> </w:t>
      </w:r>
      <w:r w:rsidR="00744257" w:rsidRPr="00287471">
        <w:rPr>
          <w:rFonts w:ascii="Times New Roman" w:hAnsi="Times New Roman" w:cs="Times New Roman"/>
          <w:sz w:val="28"/>
          <w:szCs w:val="28"/>
          <w:lang w:val="en-US"/>
        </w:rPr>
        <w:t>transfer of</w:t>
      </w:r>
      <w:r w:rsidRPr="00287471">
        <w:rPr>
          <w:rFonts w:ascii="Times New Roman" w:hAnsi="Times New Roman" w:cs="Times New Roman"/>
          <w:sz w:val="28"/>
          <w:szCs w:val="28"/>
          <w:lang w:val="en-US"/>
        </w:rPr>
        <w:t xml:space="preserve"> </w:t>
      </w:r>
      <w:r w:rsidRPr="00287471">
        <w:rPr>
          <w:rFonts w:ascii="Times New Roman" w:hAnsi="Times New Roman" w:cs="Times New Roman"/>
          <w:sz w:val="28"/>
          <w:szCs w:val="28"/>
          <w:lang w:val="en-GB"/>
        </w:rPr>
        <w:t>environmentally</w:t>
      </w:r>
      <w:r w:rsidRPr="00287471">
        <w:rPr>
          <w:rFonts w:ascii="Times New Roman" w:hAnsi="Times New Roman" w:cs="Times New Roman"/>
          <w:sz w:val="28"/>
          <w:szCs w:val="28"/>
          <w:lang w:val="en-US"/>
        </w:rPr>
        <w:t xml:space="preserve"> </w:t>
      </w:r>
      <w:r w:rsidRPr="00287471">
        <w:rPr>
          <w:rFonts w:ascii="Times New Roman" w:hAnsi="Times New Roman" w:cs="Times New Roman"/>
          <w:sz w:val="28"/>
          <w:szCs w:val="28"/>
          <w:lang w:val="en-GB"/>
        </w:rPr>
        <w:t>sound</w:t>
      </w:r>
      <w:r w:rsidRPr="00287471">
        <w:rPr>
          <w:rFonts w:ascii="Times New Roman" w:hAnsi="Times New Roman" w:cs="Times New Roman"/>
          <w:sz w:val="28"/>
          <w:szCs w:val="28"/>
          <w:lang w:val="en-US"/>
        </w:rPr>
        <w:t xml:space="preserve"> </w:t>
      </w:r>
      <w:r w:rsidRPr="00287471">
        <w:rPr>
          <w:rFonts w:ascii="Times New Roman" w:hAnsi="Times New Roman" w:cs="Times New Roman"/>
          <w:sz w:val="28"/>
          <w:szCs w:val="28"/>
          <w:lang w:val="en-GB"/>
        </w:rPr>
        <w:t>technologies</w:t>
      </w:r>
      <w:r w:rsidRPr="00287471">
        <w:rPr>
          <w:rFonts w:ascii="Times New Roman" w:hAnsi="Times New Roman" w:cs="Times New Roman"/>
          <w:sz w:val="28"/>
          <w:szCs w:val="28"/>
          <w:lang w:val="en-US"/>
        </w:rPr>
        <w:t xml:space="preserve"> (</w:t>
      </w:r>
      <w:r w:rsidR="00744257" w:rsidRPr="00287471">
        <w:rPr>
          <w:rFonts w:ascii="Times New Roman" w:hAnsi="Times New Roman" w:cs="Times New Roman"/>
          <w:sz w:val="28"/>
          <w:szCs w:val="28"/>
          <w:lang w:val="en-GB"/>
        </w:rPr>
        <w:t>paragraphs</w:t>
      </w:r>
      <w:r w:rsidRPr="00287471">
        <w:rPr>
          <w:rFonts w:ascii="Times New Roman" w:hAnsi="Times New Roman" w:cs="Times New Roman"/>
          <w:sz w:val="28"/>
          <w:szCs w:val="28"/>
          <w:lang w:val="en-US"/>
        </w:rPr>
        <w:t xml:space="preserve"> 17.6-17.8)</w:t>
      </w:r>
      <w:r w:rsidR="00744257" w:rsidRPr="00287471">
        <w:rPr>
          <w:rFonts w:ascii="Times New Roman" w:hAnsi="Times New Roman" w:cs="Times New Roman"/>
          <w:sz w:val="28"/>
          <w:szCs w:val="28"/>
          <w:lang w:val="en-US"/>
        </w:rPr>
        <w:t>.</w:t>
      </w:r>
    </w:p>
    <w:p w:rsidR="00925F70" w:rsidRPr="00287471" w:rsidRDefault="00925F70" w:rsidP="00925F70">
      <w:pPr>
        <w:pStyle w:val="a3"/>
        <w:ind w:left="0"/>
        <w:rPr>
          <w:rFonts w:ascii="Times New Roman" w:hAnsi="Times New Roman" w:cs="Times New Roman"/>
          <w:sz w:val="28"/>
          <w:szCs w:val="28"/>
          <w:lang w:val="en-US"/>
        </w:rPr>
      </w:pPr>
    </w:p>
    <w:p w:rsidR="00925F70" w:rsidRPr="00287471" w:rsidRDefault="00925F70" w:rsidP="00925F70">
      <w:pPr>
        <w:pStyle w:val="a3"/>
        <w:ind w:left="0"/>
        <w:jc w:val="center"/>
        <w:rPr>
          <w:rFonts w:ascii="Times New Roman" w:hAnsi="Times New Roman" w:cs="Times New Roman"/>
          <w:b/>
          <w:sz w:val="28"/>
          <w:szCs w:val="28"/>
        </w:rPr>
      </w:pPr>
      <w:r w:rsidRPr="00287471">
        <w:rPr>
          <w:rFonts w:ascii="Times New Roman" w:hAnsi="Times New Roman" w:cs="Times New Roman"/>
          <w:b/>
          <w:sz w:val="28"/>
          <w:szCs w:val="28"/>
        </w:rPr>
        <w:t xml:space="preserve">3.2. </w:t>
      </w:r>
      <w:r w:rsidR="009514FB" w:rsidRPr="00287471">
        <w:rPr>
          <w:rFonts w:ascii="Times New Roman" w:hAnsi="Times New Roman" w:cs="Times New Roman"/>
          <w:b/>
          <w:sz w:val="28"/>
          <w:szCs w:val="28"/>
          <w:lang w:val="en-GB"/>
        </w:rPr>
        <w:t>Highlights</w:t>
      </w:r>
      <w:r w:rsidRPr="00287471">
        <w:rPr>
          <w:rFonts w:ascii="Times New Roman" w:hAnsi="Times New Roman" w:cs="Times New Roman"/>
          <w:b/>
          <w:sz w:val="28"/>
          <w:szCs w:val="28"/>
        </w:rPr>
        <w:t xml:space="preserve"> (</w:t>
      </w:r>
      <w:r w:rsidR="002A72E2" w:rsidRPr="002A72E2">
        <w:rPr>
          <w:rFonts w:ascii="Times New Roman" w:hAnsi="Times New Roman" w:cs="Times New Roman"/>
          <w:b/>
          <w:sz w:val="28"/>
          <w:szCs w:val="28"/>
          <w:lang w:val="en-US"/>
        </w:rPr>
        <w:t>ac</w:t>
      </w:r>
      <w:r w:rsidRPr="002A72E2">
        <w:rPr>
          <w:rFonts w:ascii="Times New Roman" w:hAnsi="Times New Roman" w:cs="Times New Roman"/>
          <w:b/>
          <w:sz w:val="28"/>
          <w:szCs w:val="28"/>
          <w:lang w:val="en-US"/>
        </w:rPr>
        <w:t>hiev</w:t>
      </w:r>
      <w:r w:rsidR="002A72E2" w:rsidRPr="002A72E2">
        <w:rPr>
          <w:rFonts w:ascii="Times New Roman" w:hAnsi="Times New Roman" w:cs="Times New Roman"/>
          <w:b/>
          <w:sz w:val="28"/>
          <w:szCs w:val="28"/>
          <w:lang w:val="en-US"/>
        </w:rPr>
        <w:t>eme</w:t>
      </w:r>
      <w:r w:rsidRPr="002A72E2">
        <w:rPr>
          <w:rFonts w:ascii="Times New Roman" w:hAnsi="Times New Roman" w:cs="Times New Roman"/>
          <w:b/>
          <w:sz w:val="28"/>
          <w:szCs w:val="28"/>
          <w:lang w:val="en-US"/>
        </w:rPr>
        <w:t>nts</w:t>
      </w:r>
      <w:r w:rsidRPr="00287471">
        <w:rPr>
          <w:rFonts w:ascii="Times New Roman" w:hAnsi="Times New Roman" w:cs="Times New Roman"/>
          <w:b/>
          <w:sz w:val="28"/>
          <w:szCs w:val="28"/>
        </w:rPr>
        <w:t>):</w:t>
      </w:r>
    </w:p>
    <w:p w:rsidR="00925F70" w:rsidRPr="00287471" w:rsidRDefault="00925F70" w:rsidP="00925F70">
      <w:pPr>
        <w:pStyle w:val="a3"/>
        <w:numPr>
          <w:ilvl w:val="0"/>
          <w:numId w:val="3"/>
        </w:numPr>
        <w:suppressAutoHyphens/>
        <w:spacing w:line="276" w:lineRule="auto"/>
        <w:ind w:left="0" w:firstLine="709"/>
        <w:jc w:val="both"/>
        <w:rPr>
          <w:rFonts w:ascii="Times New Roman" w:hAnsi="Times New Roman" w:cs="Times New Roman"/>
          <w:sz w:val="28"/>
          <w:szCs w:val="28"/>
          <w:lang w:val="en-US"/>
        </w:rPr>
      </w:pPr>
      <w:r w:rsidRPr="00287471">
        <w:rPr>
          <w:rFonts w:ascii="Times New Roman" w:hAnsi="Times New Roman" w:cs="Times New Roman"/>
          <w:b/>
          <w:sz w:val="28"/>
          <w:szCs w:val="28"/>
          <w:lang w:val="en-GB"/>
        </w:rPr>
        <w:t>Unconditional observance of international law in all issues</w:t>
      </w:r>
      <w:r w:rsidRPr="00287471">
        <w:rPr>
          <w:rFonts w:ascii="Times New Roman" w:hAnsi="Times New Roman" w:cs="Times New Roman"/>
          <w:b/>
          <w:sz w:val="28"/>
          <w:szCs w:val="28"/>
          <w:lang w:val="en-US"/>
        </w:rPr>
        <w:t>.</w:t>
      </w:r>
      <w:r w:rsidRPr="00287471">
        <w:rPr>
          <w:rFonts w:ascii="Times New Roman" w:hAnsi="Times New Roman" w:cs="Times New Roman"/>
          <w:sz w:val="28"/>
          <w:szCs w:val="28"/>
          <w:lang w:val="en-US"/>
        </w:rPr>
        <w:t xml:space="preserve"> To refrain from promulgating and applying </w:t>
      </w:r>
      <w:r w:rsidRPr="00287471">
        <w:rPr>
          <w:rFonts w:ascii="Times New Roman" w:hAnsi="Times New Roman" w:cs="Times New Roman"/>
          <w:sz w:val="28"/>
          <w:szCs w:val="28"/>
          <w:lang w:val="en-GB"/>
        </w:rPr>
        <w:t>any</w:t>
      </w:r>
      <w:r w:rsidRPr="00287471">
        <w:rPr>
          <w:rFonts w:ascii="Times New Roman" w:hAnsi="Times New Roman" w:cs="Times New Roman"/>
          <w:sz w:val="28"/>
          <w:szCs w:val="28"/>
          <w:lang w:val="en-US"/>
        </w:rPr>
        <w:t xml:space="preserve"> </w:t>
      </w:r>
      <w:r w:rsidRPr="00287471">
        <w:rPr>
          <w:rFonts w:ascii="Times New Roman" w:hAnsi="Times New Roman" w:cs="Times New Roman"/>
          <w:sz w:val="28"/>
          <w:szCs w:val="28"/>
          <w:lang w:val="en-GB"/>
        </w:rPr>
        <w:t>unilateral</w:t>
      </w:r>
      <w:r w:rsidRPr="00287471">
        <w:rPr>
          <w:rFonts w:ascii="Times New Roman" w:hAnsi="Times New Roman" w:cs="Times New Roman"/>
          <w:sz w:val="28"/>
          <w:szCs w:val="28"/>
          <w:lang w:val="en-US"/>
        </w:rPr>
        <w:t xml:space="preserve"> </w:t>
      </w:r>
      <w:r w:rsidRPr="00287471">
        <w:rPr>
          <w:rFonts w:ascii="Times New Roman" w:hAnsi="Times New Roman" w:cs="Times New Roman"/>
          <w:sz w:val="28"/>
          <w:szCs w:val="28"/>
          <w:lang w:val="en-GB"/>
        </w:rPr>
        <w:t>technical</w:t>
      </w:r>
      <w:r w:rsidRPr="00287471">
        <w:rPr>
          <w:rFonts w:ascii="Times New Roman" w:hAnsi="Times New Roman" w:cs="Times New Roman"/>
          <w:sz w:val="28"/>
          <w:szCs w:val="28"/>
          <w:lang w:val="en-US"/>
        </w:rPr>
        <w:t xml:space="preserve">, technological, </w:t>
      </w:r>
      <w:r w:rsidRPr="00287471">
        <w:rPr>
          <w:rFonts w:ascii="Times New Roman" w:hAnsi="Times New Roman" w:cs="Times New Roman"/>
          <w:sz w:val="28"/>
          <w:szCs w:val="28"/>
          <w:lang w:val="en-GB"/>
        </w:rPr>
        <w:t>economic</w:t>
      </w:r>
      <w:r w:rsidRPr="00287471">
        <w:rPr>
          <w:rFonts w:ascii="Times New Roman" w:hAnsi="Times New Roman" w:cs="Times New Roman"/>
          <w:sz w:val="28"/>
          <w:szCs w:val="28"/>
          <w:lang w:val="en-US"/>
        </w:rPr>
        <w:t xml:space="preserve">, </w:t>
      </w:r>
      <w:r w:rsidRPr="00287471">
        <w:rPr>
          <w:rFonts w:ascii="Times New Roman" w:hAnsi="Times New Roman" w:cs="Times New Roman"/>
          <w:sz w:val="28"/>
          <w:szCs w:val="28"/>
          <w:lang w:val="en-GB"/>
        </w:rPr>
        <w:t>financial</w:t>
      </w:r>
      <w:r w:rsidRPr="00287471">
        <w:rPr>
          <w:rFonts w:ascii="Times New Roman" w:hAnsi="Times New Roman" w:cs="Times New Roman"/>
          <w:sz w:val="28"/>
          <w:szCs w:val="28"/>
          <w:lang w:val="en-US"/>
        </w:rPr>
        <w:t xml:space="preserve"> </w:t>
      </w:r>
      <w:r w:rsidRPr="00287471">
        <w:rPr>
          <w:rFonts w:ascii="Times New Roman" w:hAnsi="Times New Roman" w:cs="Times New Roman"/>
          <w:sz w:val="28"/>
          <w:szCs w:val="28"/>
          <w:lang w:val="en-GB"/>
        </w:rPr>
        <w:t>and</w:t>
      </w:r>
      <w:r w:rsidRPr="00287471">
        <w:rPr>
          <w:rFonts w:ascii="Times New Roman" w:hAnsi="Times New Roman" w:cs="Times New Roman"/>
          <w:sz w:val="28"/>
          <w:szCs w:val="28"/>
          <w:lang w:val="en-US"/>
        </w:rPr>
        <w:t xml:space="preserve"> </w:t>
      </w:r>
      <w:r w:rsidRPr="00287471">
        <w:rPr>
          <w:rFonts w:ascii="Times New Roman" w:hAnsi="Times New Roman" w:cs="Times New Roman"/>
          <w:sz w:val="28"/>
          <w:szCs w:val="28"/>
          <w:lang w:val="en-GB"/>
        </w:rPr>
        <w:t>other</w:t>
      </w:r>
      <w:r w:rsidRPr="00287471">
        <w:rPr>
          <w:rFonts w:ascii="Times New Roman" w:hAnsi="Times New Roman" w:cs="Times New Roman"/>
          <w:sz w:val="28"/>
          <w:szCs w:val="28"/>
          <w:lang w:val="en-US"/>
        </w:rPr>
        <w:t xml:space="preserve"> measures not in accordance with</w:t>
      </w:r>
      <w:r w:rsidRPr="00287471">
        <w:rPr>
          <w:rFonts w:ascii="Times New Roman" w:hAnsi="Times New Roman" w:cs="Times New Roman"/>
          <w:sz w:val="28"/>
          <w:szCs w:val="28"/>
          <w:lang w:val="en-GB"/>
        </w:rPr>
        <w:t xml:space="preserve"> international law</w:t>
      </w:r>
      <w:r w:rsidRPr="00287471">
        <w:rPr>
          <w:rFonts w:ascii="Times New Roman" w:hAnsi="Times New Roman" w:cs="Times New Roman"/>
          <w:sz w:val="28"/>
          <w:szCs w:val="28"/>
          <w:lang w:val="en-US"/>
        </w:rPr>
        <w:t xml:space="preserve">, </w:t>
      </w:r>
      <w:r w:rsidR="00AF0C8B" w:rsidRPr="00287471">
        <w:rPr>
          <w:rFonts w:ascii="Times New Roman" w:hAnsi="Times New Roman" w:cs="Times New Roman"/>
          <w:sz w:val="28"/>
          <w:szCs w:val="28"/>
          <w:lang w:val="en-US"/>
        </w:rPr>
        <w:t xml:space="preserve">Charter of </w:t>
      </w:r>
      <w:r w:rsidRPr="00287471">
        <w:rPr>
          <w:rFonts w:ascii="Times New Roman" w:hAnsi="Times New Roman" w:cs="Times New Roman"/>
          <w:sz w:val="28"/>
          <w:szCs w:val="28"/>
          <w:lang w:val="en-US"/>
        </w:rPr>
        <w:t>the United Nations (</w:t>
      </w:r>
      <w:r w:rsidRPr="00287471">
        <w:rPr>
          <w:rFonts w:ascii="Times New Roman" w:hAnsi="Times New Roman" w:cs="Times New Roman"/>
          <w:sz w:val="28"/>
          <w:szCs w:val="28"/>
          <w:lang w:val="en-GB"/>
        </w:rPr>
        <w:t>see</w:t>
      </w:r>
      <w:r w:rsidRPr="00287471">
        <w:rPr>
          <w:rFonts w:ascii="Times New Roman" w:hAnsi="Times New Roman" w:cs="Times New Roman"/>
          <w:sz w:val="28"/>
          <w:szCs w:val="28"/>
          <w:lang w:val="en-US"/>
        </w:rPr>
        <w:t xml:space="preserve"> </w:t>
      </w:r>
      <w:r w:rsidR="006E38D6" w:rsidRPr="00287471">
        <w:rPr>
          <w:rFonts w:ascii="Times New Roman" w:hAnsi="Times New Roman" w:cs="Times New Roman"/>
          <w:sz w:val="28"/>
          <w:szCs w:val="28"/>
          <w:lang w:val="en-GB"/>
        </w:rPr>
        <w:t>paragraph</w:t>
      </w:r>
      <w:r w:rsidRPr="00287471">
        <w:rPr>
          <w:rFonts w:ascii="Times New Roman" w:hAnsi="Times New Roman" w:cs="Times New Roman"/>
          <w:sz w:val="28"/>
          <w:szCs w:val="28"/>
          <w:lang w:val="en-US"/>
        </w:rPr>
        <w:t xml:space="preserve"> 30</w:t>
      </w:r>
      <w:r w:rsidR="006E38D6" w:rsidRPr="00287471">
        <w:rPr>
          <w:rFonts w:ascii="Times New Roman" w:hAnsi="Times New Roman" w:cs="Times New Roman"/>
          <w:sz w:val="28"/>
          <w:szCs w:val="28"/>
          <w:lang w:val="en-US"/>
        </w:rPr>
        <w:t xml:space="preserve"> of</w:t>
      </w:r>
      <w:r w:rsidRPr="00287471">
        <w:rPr>
          <w:rFonts w:ascii="Times New Roman" w:hAnsi="Times New Roman" w:cs="Times New Roman"/>
          <w:sz w:val="28"/>
          <w:szCs w:val="28"/>
          <w:lang w:val="en-US"/>
        </w:rPr>
        <w:t xml:space="preserve"> </w:t>
      </w:r>
      <w:r w:rsidR="006E38D6" w:rsidRPr="00287471">
        <w:rPr>
          <w:rFonts w:ascii="Times New Roman" w:hAnsi="Times New Roman" w:cs="Times New Roman"/>
          <w:sz w:val="28"/>
          <w:szCs w:val="28"/>
          <w:lang w:val="en-US"/>
        </w:rPr>
        <w:t>I</w:t>
      </w:r>
      <w:r w:rsidRPr="00287471">
        <w:rPr>
          <w:rFonts w:ascii="Times New Roman" w:hAnsi="Times New Roman" w:cs="Times New Roman"/>
          <w:sz w:val="28"/>
          <w:szCs w:val="28"/>
          <w:lang w:val="en-US"/>
        </w:rPr>
        <w:t>ntroduction to the Declaration</w:t>
      </w:r>
      <w:r w:rsidR="00890EDE">
        <w:rPr>
          <w:rFonts w:ascii="Times New Roman" w:hAnsi="Times New Roman" w:cs="Times New Roman"/>
          <w:sz w:val="28"/>
          <w:szCs w:val="28"/>
          <w:lang w:val="en-US"/>
        </w:rPr>
        <w:t xml:space="preserve"> of the Agenda</w:t>
      </w:r>
      <w:r w:rsidRPr="00287471">
        <w:rPr>
          <w:rFonts w:ascii="Times New Roman" w:hAnsi="Times New Roman" w:cs="Times New Roman"/>
          <w:sz w:val="28"/>
          <w:szCs w:val="28"/>
          <w:lang w:val="en-US"/>
        </w:rPr>
        <w:t xml:space="preserve">), </w:t>
      </w:r>
      <w:r w:rsidR="00AF0C8B" w:rsidRPr="00287471">
        <w:rPr>
          <w:rFonts w:ascii="Times New Roman" w:hAnsi="Times New Roman" w:cs="Times New Roman"/>
          <w:sz w:val="28"/>
          <w:szCs w:val="28"/>
          <w:lang w:val="en-US"/>
        </w:rPr>
        <w:t xml:space="preserve">the </w:t>
      </w:r>
      <w:r w:rsidRPr="00287471">
        <w:rPr>
          <w:rFonts w:ascii="Times New Roman" w:hAnsi="Times New Roman" w:cs="Times New Roman"/>
          <w:sz w:val="28"/>
          <w:szCs w:val="28"/>
          <w:lang w:val="en-US"/>
        </w:rPr>
        <w:t>ITU Constitution and Convention</w:t>
      </w:r>
      <w:r w:rsidR="00AF0C8B" w:rsidRPr="00287471">
        <w:rPr>
          <w:rFonts w:ascii="Times New Roman" w:hAnsi="Times New Roman" w:cs="Times New Roman"/>
          <w:sz w:val="28"/>
          <w:szCs w:val="28"/>
          <w:lang w:val="en-US"/>
        </w:rPr>
        <w:t>,</w:t>
      </w:r>
      <w:r w:rsidRPr="00287471">
        <w:rPr>
          <w:rFonts w:ascii="Times New Roman" w:hAnsi="Times New Roman" w:cs="Times New Roman"/>
          <w:sz w:val="28"/>
          <w:szCs w:val="28"/>
          <w:lang w:val="en-US"/>
        </w:rPr>
        <w:t xml:space="preserve"> and impede the achievement of </w:t>
      </w:r>
      <w:r w:rsidR="00890EDE">
        <w:rPr>
          <w:rFonts w:ascii="Times New Roman" w:hAnsi="Times New Roman" w:cs="Times New Roman"/>
          <w:sz w:val="28"/>
          <w:szCs w:val="28"/>
          <w:lang w:val="en-US"/>
        </w:rPr>
        <w:t xml:space="preserve">the </w:t>
      </w:r>
      <w:r w:rsidR="00E8028B" w:rsidRPr="00287471">
        <w:rPr>
          <w:rFonts w:ascii="Times New Roman" w:hAnsi="Times New Roman" w:cs="Times New Roman"/>
          <w:sz w:val="28"/>
          <w:szCs w:val="28"/>
          <w:lang w:val="en-US"/>
        </w:rPr>
        <w:t>large-scale</w:t>
      </w:r>
      <w:r w:rsidRPr="00287471">
        <w:rPr>
          <w:rFonts w:ascii="Times New Roman" w:hAnsi="Times New Roman" w:cs="Times New Roman"/>
          <w:sz w:val="28"/>
          <w:szCs w:val="28"/>
          <w:lang w:val="en-US"/>
        </w:rPr>
        <w:t xml:space="preserve"> and ambitious Goals and targets of the Agenda (see the Preamble</w:t>
      </w:r>
      <w:r w:rsidR="00890EDE">
        <w:rPr>
          <w:rFonts w:ascii="Times New Roman" w:hAnsi="Times New Roman" w:cs="Times New Roman"/>
          <w:sz w:val="28"/>
          <w:szCs w:val="28"/>
          <w:lang w:val="en-US"/>
        </w:rPr>
        <w:t xml:space="preserve"> of the Agenda</w:t>
      </w:r>
      <w:r w:rsidRPr="00287471">
        <w:rPr>
          <w:rFonts w:ascii="Times New Roman" w:hAnsi="Times New Roman" w:cs="Times New Roman"/>
          <w:sz w:val="28"/>
          <w:szCs w:val="28"/>
          <w:lang w:val="en-US"/>
        </w:rPr>
        <w:t xml:space="preserve">) </w:t>
      </w:r>
      <w:r w:rsidR="00E8028B" w:rsidRPr="00287471">
        <w:rPr>
          <w:rFonts w:ascii="Times New Roman" w:hAnsi="Times New Roman" w:cs="Times New Roman"/>
          <w:sz w:val="28"/>
          <w:szCs w:val="28"/>
          <w:lang w:val="en-US"/>
        </w:rPr>
        <w:t>which</w:t>
      </w:r>
      <w:r w:rsidRPr="00287471">
        <w:rPr>
          <w:rFonts w:ascii="Times New Roman" w:hAnsi="Times New Roman" w:cs="Times New Roman"/>
          <w:sz w:val="28"/>
          <w:szCs w:val="28"/>
          <w:lang w:val="en-US"/>
        </w:rPr>
        <w:t xml:space="preserve"> require </w:t>
      </w:r>
      <w:r w:rsidR="00AF0C8B" w:rsidRPr="00287471">
        <w:rPr>
          <w:rFonts w:ascii="Times New Roman" w:hAnsi="Times New Roman" w:cs="Times New Roman"/>
          <w:sz w:val="28"/>
          <w:szCs w:val="28"/>
          <w:lang w:val="en-US"/>
        </w:rPr>
        <w:t xml:space="preserve">also </w:t>
      </w:r>
      <w:r w:rsidRPr="00287471">
        <w:rPr>
          <w:rFonts w:ascii="Times New Roman" w:hAnsi="Times New Roman" w:cs="Times New Roman"/>
          <w:sz w:val="28"/>
          <w:szCs w:val="28"/>
          <w:lang w:val="en-US"/>
        </w:rPr>
        <w:t xml:space="preserve">from </w:t>
      </w:r>
      <w:r w:rsidR="00AF0C8B" w:rsidRPr="00287471">
        <w:rPr>
          <w:rFonts w:ascii="Times New Roman" w:hAnsi="Times New Roman" w:cs="Times New Roman"/>
          <w:sz w:val="28"/>
          <w:szCs w:val="28"/>
          <w:lang w:val="en-US"/>
        </w:rPr>
        <w:t xml:space="preserve">the </w:t>
      </w:r>
      <w:r w:rsidRPr="00287471">
        <w:rPr>
          <w:rFonts w:ascii="Times New Roman" w:hAnsi="Times New Roman" w:cs="Times New Roman"/>
          <w:sz w:val="28"/>
          <w:szCs w:val="28"/>
          <w:lang w:val="en-US"/>
        </w:rPr>
        <w:t>ITU</w:t>
      </w:r>
      <w:r w:rsidR="00890EDE">
        <w:rPr>
          <w:rFonts w:ascii="Times New Roman" w:hAnsi="Times New Roman" w:cs="Times New Roman"/>
          <w:sz w:val="28"/>
          <w:szCs w:val="28"/>
          <w:lang w:val="en-US"/>
        </w:rPr>
        <w:t>,</w:t>
      </w:r>
      <w:r w:rsidRPr="00287471">
        <w:rPr>
          <w:rFonts w:ascii="Times New Roman" w:hAnsi="Times New Roman" w:cs="Times New Roman"/>
          <w:sz w:val="28"/>
          <w:szCs w:val="28"/>
          <w:lang w:val="en-US"/>
        </w:rPr>
        <w:t xml:space="preserve"> as a specialized UN Agency</w:t>
      </w:r>
      <w:r w:rsidR="00890EDE">
        <w:rPr>
          <w:rFonts w:ascii="Times New Roman" w:hAnsi="Times New Roman" w:cs="Times New Roman"/>
          <w:sz w:val="28"/>
          <w:szCs w:val="28"/>
          <w:lang w:val="en-US"/>
        </w:rPr>
        <w:t>,</w:t>
      </w:r>
      <w:r w:rsidRPr="00287471">
        <w:rPr>
          <w:rFonts w:ascii="Times New Roman" w:hAnsi="Times New Roman" w:cs="Times New Roman"/>
          <w:sz w:val="28"/>
          <w:szCs w:val="28"/>
          <w:lang w:val="en-US"/>
        </w:rPr>
        <w:t xml:space="preserve"> to take part in </w:t>
      </w:r>
      <w:r w:rsidR="00890EDE">
        <w:rPr>
          <w:rFonts w:ascii="Times New Roman" w:hAnsi="Times New Roman" w:cs="Times New Roman"/>
          <w:sz w:val="28"/>
          <w:szCs w:val="28"/>
          <w:lang w:val="en-US"/>
        </w:rPr>
        <w:t xml:space="preserve">the </w:t>
      </w:r>
      <w:r w:rsidRPr="00287471">
        <w:rPr>
          <w:rFonts w:ascii="Times New Roman" w:hAnsi="Times New Roman" w:cs="Times New Roman"/>
          <w:sz w:val="28"/>
          <w:szCs w:val="28"/>
          <w:lang w:val="en-US"/>
        </w:rPr>
        <w:t>processes in the field of ICTs</w:t>
      </w:r>
      <w:r w:rsidR="00B85A41" w:rsidRPr="00287471">
        <w:rPr>
          <w:rFonts w:ascii="Times New Roman" w:hAnsi="Times New Roman" w:cs="Times New Roman"/>
          <w:sz w:val="28"/>
          <w:szCs w:val="28"/>
          <w:lang w:val="en-US"/>
        </w:rPr>
        <w:t>,</w:t>
      </w:r>
      <w:r w:rsidRPr="00287471">
        <w:rPr>
          <w:rFonts w:ascii="Times New Roman" w:hAnsi="Times New Roman" w:cs="Times New Roman"/>
          <w:sz w:val="28"/>
          <w:szCs w:val="28"/>
          <w:lang w:val="en-US"/>
        </w:rPr>
        <w:t xml:space="preserve"> that will be of critical importance for humanity and the </w:t>
      </w:r>
      <w:r w:rsidR="00B85A41" w:rsidRPr="00287471">
        <w:rPr>
          <w:rFonts w:ascii="Times New Roman" w:hAnsi="Times New Roman" w:cs="Times New Roman"/>
          <w:sz w:val="28"/>
          <w:szCs w:val="28"/>
          <w:lang w:val="en-US"/>
        </w:rPr>
        <w:t>P</w:t>
      </w:r>
      <w:r w:rsidRPr="00287471">
        <w:rPr>
          <w:rFonts w:ascii="Times New Roman" w:hAnsi="Times New Roman" w:cs="Times New Roman"/>
          <w:sz w:val="28"/>
          <w:szCs w:val="28"/>
          <w:lang w:val="en-US"/>
        </w:rPr>
        <w:t>lanet.</w:t>
      </w:r>
    </w:p>
    <w:p w:rsidR="00925F70" w:rsidRPr="00287471" w:rsidRDefault="00925F70" w:rsidP="00925F70">
      <w:pPr>
        <w:pStyle w:val="a3"/>
        <w:numPr>
          <w:ilvl w:val="0"/>
          <w:numId w:val="3"/>
        </w:numPr>
        <w:spacing w:line="276" w:lineRule="auto"/>
        <w:ind w:left="0" w:firstLine="709"/>
        <w:jc w:val="both"/>
        <w:rPr>
          <w:rFonts w:ascii="Times New Roman" w:hAnsi="Times New Roman" w:cs="Times New Roman"/>
          <w:sz w:val="28"/>
          <w:szCs w:val="28"/>
          <w:lang w:val="en-US"/>
        </w:rPr>
      </w:pPr>
      <w:r w:rsidRPr="00287471">
        <w:rPr>
          <w:rFonts w:ascii="Times New Roman" w:hAnsi="Times New Roman" w:cs="Times New Roman"/>
          <w:b/>
          <w:sz w:val="28"/>
          <w:szCs w:val="28"/>
          <w:lang w:val="en-GB"/>
        </w:rPr>
        <w:t>Improv</w:t>
      </w:r>
      <w:r w:rsidR="00B85A41" w:rsidRPr="00287471">
        <w:rPr>
          <w:rFonts w:ascii="Times New Roman" w:hAnsi="Times New Roman" w:cs="Times New Roman"/>
          <w:b/>
          <w:sz w:val="28"/>
          <w:szCs w:val="28"/>
          <w:lang w:val="en-GB"/>
        </w:rPr>
        <w:t>ement</w:t>
      </w:r>
      <w:r w:rsidRPr="00287471">
        <w:rPr>
          <w:rFonts w:ascii="Times New Roman" w:hAnsi="Times New Roman" w:cs="Times New Roman"/>
          <w:b/>
          <w:sz w:val="28"/>
          <w:szCs w:val="28"/>
          <w:lang w:val="en-GB"/>
        </w:rPr>
        <w:t xml:space="preserve"> </w:t>
      </w:r>
      <w:r w:rsidR="00B85A41" w:rsidRPr="00287471">
        <w:rPr>
          <w:rFonts w:ascii="Times New Roman" w:hAnsi="Times New Roman" w:cs="Times New Roman"/>
          <w:b/>
          <w:sz w:val="28"/>
          <w:szCs w:val="28"/>
          <w:lang w:val="en-GB"/>
        </w:rPr>
        <w:t xml:space="preserve">of </w:t>
      </w:r>
      <w:r w:rsidRPr="00287471">
        <w:rPr>
          <w:rFonts w:ascii="Times New Roman" w:hAnsi="Times New Roman" w:cs="Times New Roman"/>
          <w:b/>
          <w:sz w:val="28"/>
          <w:szCs w:val="28"/>
          <w:lang w:val="en-GB"/>
        </w:rPr>
        <w:t>the flexibility of ITU financial instruments</w:t>
      </w:r>
      <w:r w:rsidRPr="00287471">
        <w:rPr>
          <w:rFonts w:ascii="Times New Roman" w:hAnsi="Times New Roman" w:cs="Times New Roman"/>
          <w:b/>
          <w:sz w:val="28"/>
          <w:szCs w:val="28"/>
          <w:lang w:val="en-US"/>
        </w:rPr>
        <w:t>.</w:t>
      </w:r>
      <w:r w:rsidRPr="00287471">
        <w:rPr>
          <w:rFonts w:ascii="Times New Roman" w:hAnsi="Times New Roman" w:cs="Times New Roman"/>
          <w:sz w:val="28"/>
          <w:szCs w:val="28"/>
          <w:lang w:val="en-US"/>
        </w:rPr>
        <w:t xml:space="preserve"> </w:t>
      </w:r>
      <w:r w:rsidR="005122E4" w:rsidRPr="00287471">
        <w:rPr>
          <w:rFonts w:ascii="Times New Roman" w:hAnsi="Times New Roman" w:cs="Times New Roman"/>
          <w:sz w:val="28"/>
          <w:szCs w:val="28"/>
          <w:lang w:val="en-US"/>
        </w:rPr>
        <w:t xml:space="preserve">A </w:t>
      </w:r>
      <w:r w:rsidRPr="00287471">
        <w:rPr>
          <w:rFonts w:ascii="Times New Roman" w:hAnsi="Times New Roman" w:cs="Times New Roman"/>
          <w:sz w:val="28"/>
          <w:szCs w:val="28"/>
          <w:lang w:val="en-US"/>
        </w:rPr>
        <w:t xml:space="preserve">Decision should be adopted </w:t>
      </w:r>
      <w:r w:rsidR="005122E4" w:rsidRPr="00287471">
        <w:rPr>
          <w:rFonts w:ascii="Times New Roman" w:hAnsi="Times New Roman" w:cs="Times New Roman"/>
          <w:sz w:val="28"/>
          <w:szCs w:val="28"/>
          <w:lang w:val="en-US"/>
        </w:rPr>
        <w:t>to</w:t>
      </w:r>
      <w:r w:rsidRPr="00287471">
        <w:rPr>
          <w:rFonts w:ascii="Times New Roman" w:hAnsi="Times New Roman" w:cs="Times New Roman"/>
          <w:sz w:val="28"/>
          <w:szCs w:val="28"/>
          <w:lang w:val="en-US"/>
        </w:rPr>
        <w:t xml:space="preserve"> </w:t>
      </w:r>
      <w:r w:rsidRPr="00287471">
        <w:rPr>
          <w:rFonts w:ascii="Times New Roman" w:hAnsi="Times New Roman" w:cs="Times New Roman"/>
          <w:sz w:val="28"/>
          <w:szCs w:val="28"/>
          <w:lang w:val="en-GB"/>
        </w:rPr>
        <w:t>reduc</w:t>
      </w:r>
      <w:r w:rsidR="005122E4" w:rsidRPr="00287471">
        <w:rPr>
          <w:rFonts w:ascii="Times New Roman" w:hAnsi="Times New Roman" w:cs="Times New Roman"/>
          <w:sz w:val="28"/>
          <w:szCs w:val="28"/>
          <w:lang w:val="en-GB"/>
        </w:rPr>
        <w:t>e</w:t>
      </w:r>
      <w:r w:rsidRPr="00287471">
        <w:rPr>
          <w:rFonts w:ascii="Times New Roman" w:hAnsi="Times New Roman" w:cs="Times New Roman"/>
          <w:sz w:val="28"/>
          <w:szCs w:val="28"/>
          <w:lang w:val="en-GB"/>
        </w:rPr>
        <w:t xml:space="preserve"> </w:t>
      </w:r>
      <w:r w:rsidR="005122E4" w:rsidRPr="00287471">
        <w:rPr>
          <w:rFonts w:ascii="Times New Roman" w:hAnsi="Times New Roman" w:cs="Times New Roman"/>
          <w:sz w:val="28"/>
          <w:szCs w:val="28"/>
          <w:lang w:val="en-GB"/>
        </w:rPr>
        <w:t xml:space="preserve">the interest on arrears </w:t>
      </w:r>
      <w:r w:rsidRPr="00287471">
        <w:rPr>
          <w:rFonts w:ascii="Times New Roman" w:hAnsi="Times New Roman" w:cs="Times New Roman"/>
          <w:sz w:val="28"/>
          <w:szCs w:val="28"/>
          <w:lang w:val="en-GB"/>
        </w:rPr>
        <w:t xml:space="preserve">to </w:t>
      </w:r>
      <w:r w:rsidR="005122E4" w:rsidRPr="00287471">
        <w:rPr>
          <w:rFonts w:ascii="Times New Roman" w:hAnsi="Times New Roman" w:cs="Times New Roman"/>
          <w:sz w:val="28"/>
          <w:szCs w:val="28"/>
          <w:lang w:val="en-GB"/>
        </w:rPr>
        <w:t xml:space="preserve">the </w:t>
      </w:r>
      <w:r w:rsidRPr="00287471">
        <w:rPr>
          <w:rFonts w:ascii="Times New Roman" w:hAnsi="Times New Roman" w:cs="Times New Roman"/>
          <w:sz w:val="28"/>
          <w:szCs w:val="28"/>
          <w:lang w:val="en-GB"/>
        </w:rPr>
        <w:t xml:space="preserve">ITU, making </w:t>
      </w:r>
      <w:r w:rsidRPr="00287471">
        <w:rPr>
          <w:rFonts w:ascii="Times New Roman" w:hAnsi="Times New Roman" w:cs="Times New Roman"/>
          <w:sz w:val="28"/>
          <w:szCs w:val="28"/>
          <w:lang w:val="en-GB"/>
        </w:rPr>
        <w:lastRenderedPageBreak/>
        <w:t>relevant changes to the Convention</w:t>
      </w:r>
      <w:r w:rsidR="00B85A41" w:rsidRPr="00287471">
        <w:rPr>
          <w:rFonts w:ascii="Times New Roman" w:hAnsi="Times New Roman" w:cs="Times New Roman"/>
          <w:sz w:val="28"/>
          <w:szCs w:val="28"/>
          <w:lang w:val="en-GB"/>
        </w:rPr>
        <w:t>,</w:t>
      </w:r>
      <w:r w:rsidRPr="00287471">
        <w:rPr>
          <w:rFonts w:ascii="Times New Roman" w:hAnsi="Times New Roman" w:cs="Times New Roman"/>
          <w:sz w:val="28"/>
          <w:szCs w:val="28"/>
          <w:lang w:val="en-GB"/>
        </w:rPr>
        <w:t xml:space="preserve"> that </w:t>
      </w:r>
      <w:r w:rsidR="00B85A41" w:rsidRPr="00287471">
        <w:rPr>
          <w:rFonts w:ascii="Times New Roman" w:hAnsi="Times New Roman" w:cs="Times New Roman"/>
          <w:sz w:val="28"/>
          <w:szCs w:val="28"/>
          <w:lang w:val="en-GB"/>
        </w:rPr>
        <w:t>follows</w:t>
      </w:r>
      <w:r w:rsidRPr="00287471">
        <w:rPr>
          <w:rFonts w:ascii="Times New Roman" w:hAnsi="Times New Roman" w:cs="Times New Roman"/>
          <w:sz w:val="28"/>
          <w:szCs w:val="28"/>
          <w:lang w:val="en-GB"/>
        </w:rPr>
        <w:t xml:space="preserve"> the spirit of the Agenda</w:t>
      </w:r>
      <w:r w:rsidRPr="00287471">
        <w:rPr>
          <w:rFonts w:ascii="Times New Roman" w:hAnsi="Times New Roman" w:cs="Times New Roman"/>
          <w:sz w:val="28"/>
          <w:szCs w:val="28"/>
          <w:lang w:val="en-US"/>
        </w:rPr>
        <w:t xml:space="preserve"> (</w:t>
      </w:r>
      <w:r w:rsidRPr="00287471">
        <w:rPr>
          <w:rFonts w:ascii="Times New Roman" w:hAnsi="Times New Roman" w:cs="Times New Roman"/>
          <w:sz w:val="28"/>
          <w:szCs w:val="28"/>
          <w:lang w:val="en-GB"/>
        </w:rPr>
        <w:t>Goal</w:t>
      </w:r>
      <w:r w:rsidRPr="00287471">
        <w:rPr>
          <w:rFonts w:ascii="Times New Roman" w:hAnsi="Times New Roman" w:cs="Times New Roman"/>
          <w:sz w:val="28"/>
          <w:szCs w:val="28"/>
          <w:lang w:val="en-US"/>
        </w:rPr>
        <w:t xml:space="preserve"> 17, </w:t>
      </w:r>
      <w:r w:rsidRPr="00287471">
        <w:rPr>
          <w:rFonts w:ascii="Times New Roman" w:hAnsi="Times New Roman" w:cs="Times New Roman"/>
          <w:sz w:val="28"/>
          <w:szCs w:val="28"/>
          <w:lang w:val="en-GB"/>
        </w:rPr>
        <w:t>especially</w:t>
      </w:r>
      <w:r w:rsidRPr="00287471">
        <w:rPr>
          <w:rFonts w:ascii="Times New Roman" w:hAnsi="Times New Roman" w:cs="Times New Roman"/>
          <w:sz w:val="28"/>
          <w:szCs w:val="28"/>
          <w:lang w:val="en-US"/>
        </w:rPr>
        <w:t xml:space="preserve"> </w:t>
      </w:r>
      <w:r w:rsidRPr="00287471">
        <w:rPr>
          <w:rFonts w:ascii="Times New Roman" w:hAnsi="Times New Roman" w:cs="Times New Roman"/>
          <w:sz w:val="28"/>
          <w:szCs w:val="28"/>
          <w:lang w:val="en-GB"/>
        </w:rPr>
        <w:t>item</w:t>
      </w:r>
      <w:r w:rsidR="00B85A41" w:rsidRPr="00287471">
        <w:rPr>
          <w:rFonts w:ascii="Times New Roman" w:hAnsi="Times New Roman" w:cs="Times New Roman"/>
          <w:sz w:val="28"/>
          <w:szCs w:val="28"/>
          <w:lang w:val="en-GB"/>
        </w:rPr>
        <w:t xml:space="preserve"> </w:t>
      </w:r>
      <w:r w:rsidRPr="00287471">
        <w:rPr>
          <w:rFonts w:ascii="Times New Roman" w:hAnsi="Times New Roman" w:cs="Times New Roman"/>
          <w:sz w:val="28"/>
          <w:szCs w:val="28"/>
          <w:lang w:val="en-US"/>
        </w:rPr>
        <w:t>17.4).</w:t>
      </w:r>
    </w:p>
    <w:p w:rsidR="00925F70" w:rsidRPr="00287471" w:rsidRDefault="00925F70" w:rsidP="00925F70">
      <w:pPr>
        <w:pStyle w:val="a3"/>
        <w:numPr>
          <w:ilvl w:val="0"/>
          <w:numId w:val="3"/>
        </w:numPr>
        <w:spacing w:line="276" w:lineRule="auto"/>
        <w:ind w:left="0" w:firstLine="709"/>
        <w:jc w:val="both"/>
        <w:rPr>
          <w:rFonts w:ascii="Times New Roman" w:hAnsi="Times New Roman" w:cs="Times New Roman"/>
          <w:sz w:val="28"/>
          <w:szCs w:val="28"/>
          <w:lang w:val="en-US"/>
        </w:rPr>
      </w:pPr>
      <w:r w:rsidRPr="00287471">
        <w:rPr>
          <w:rFonts w:ascii="Times New Roman" w:hAnsi="Times New Roman" w:cs="Times New Roman"/>
          <w:b/>
          <w:sz w:val="28"/>
          <w:szCs w:val="28"/>
          <w:lang w:val="en-GB"/>
        </w:rPr>
        <w:t>Global</w:t>
      </w:r>
      <w:r w:rsidRPr="00287471">
        <w:rPr>
          <w:rFonts w:ascii="Times New Roman" w:hAnsi="Times New Roman" w:cs="Times New Roman"/>
          <w:b/>
          <w:sz w:val="28"/>
          <w:szCs w:val="28"/>
          <w:lang w:val="en-US"/>
        </w:rPr>
        <w:t xml:space="preserve"> </w:t>
      </w:r>
      <w:r w:rsidR="00603B8E" w:rsidRPr="00287471">
        <w:rPr>
          <w:rFonts w:ascii="Times New Roman" w:hAnsi="Times New Roman" w:cs="Times New Roman"/>
          <w:b/>
          <w:sz w:val="28"/>
          <w:szCs w:val="28"/>
          <w:lang w:val="en-GB"/>
        </w:rPr>
        <w:t>p</w:t>
      </w:r>
      <w:r w:rsidR="00890EDE">
        <w:rPr>
          <w:rFonts w:ascii="Times New Roman" w:hAnsi="Times New Roman" w:cs="Times New Roman"/>
          <w:b/>
          <w:sz w:val="28"/>
          <w:szCs w:val="28"/>
          <w:lang w:val="en-GB"/>
        </w:rPr>
        <w:t>art</w:t>
      </w:r>
      <w:r w:rsidRPr="00287471">
        <w:rPr>
          <w:rFonts w:ascii="Times New Roman" w:hAnsi="Times New Roman" w:cs="Times New Roman"/>
          <w:b/>
          <w:sz w:val="28"/>
          <w:szCs w:val="28"/>
          <w:lang w:val="en-GB"/>
        </w:rPr>
        <w:t xml:space="preserve">nership including </w:t>
      </w:r>
      <w:r w:rsidR="00603B8E" w:rsidRPr="00287471">
        <w:rPr>
          <w:rFonts w:ascii="Times New Roman" w:hAnsi="Times New Roman" w:cs="Times New Roman"/>
          <w:b/>
          <w:sz w:val="28"/>
          <w:szCs w:val="28"/>
          <w:lang w:val="en-GB"/>
        </w:rPr>
        <w:t xml:space="preserve">achievement of </w:t>
      </w:r>
      <w:r w:rsidRPr="00287471">
        <w:rPr>
          <w:rFonts w:ascii="Times New Roman" w:hAnsi="Times New Roman" w:cs="Times New Roman"/>
          <w:b/>
          <w:sz w:val="28"/>
          <w:szCs w:val="28"/>
          <w:lang w:val="en-GB"/>
        </w:rPr>
        <w:t>gender equality</w:t>
      </w:r>
      <w:r w:rsidRPr="00287471">
        <w:rPr>
          <w:rFonts w:ascii="Times New Roman" w:hAnsi="Times New Roman" w:cs="Times New Roman"/>
          <w:b/>
          <w:sz w:val="28"/>
          <w:szCs w:val="28"/>
          <w:lang w:val="en-US"/>
        </w:rPr>
        <w:t>.</w:t>
      </w:r>
      <w:r w:rsidRPr="00287471">
        <w:rPr>
          <w:rFonts w:ascii="Times New Roman" w:hAnsi="Times New Roman" w:cs="Times New Roman"/>
          <w:sz w:val="28"/>
          <w:szCs w:val="28"/>
          <w:lang w:val="en-US"/>
        </w:rPr>
        <w:t xml:space="preserve"> Empowerment of </w:t>
      </w:r>
      <w:r w:rsidRPr="00287471">
        <w:rPr>
          <w:rFonts w:ascii="Times New Roman" w:hAnsi="Times New Roman" w:cs="Times New Roman"/>
          <w:sz w:val="28"/>
          <w:szCs w:val="28"/>
          <w:lang w:val="en-GB"/>
        </w:rPr>
        <w:t>women</w:t>
      </w:r>
      <w:r w:rsidRPr="00287471">
        <w:rPr>
          <w:rFonts w:ascii="Times New Roman" w:hAnsi="Times New Roman" w:cs="Times New Roman"/>
          <w:sz w:val="28"/>
          <w:szCs w:val="28"/>
          <w:lang w:val="en-US"/>
        </w:rPr>
        <w:t xml:space="preserve"> </w:t>
      </w:r>
      <w:r w:rsidRPr="00287471">
        <w:rPr>
          <w:rFonts w:ascii="Times New Roman" w:hAnsi="Times New Roman" w:cs="Times New Roman"/>
          <w:sz w:val="28"/>
          <w:szCs w:val="28"/>
          <w:lang w:val="en-GB"/>
        </w:rPr>
        <w:t>and</w:t>
      </w:r>
      <w:r w:rsidRPr="00287471">
        <w:rPr>
          <w:rFonts w:ascii="Times New Roman" w:hAnsi="Times New Roman" w:cs="Times New Roman"/>
          <w:sz w:val="28"/>
          <w:szCs w:val="28"/>
          <w:lang w:val="en-US"/>
        </w:rPr>
        <w:t xml:space="preserve"> </w:t>
      </w:r>
      <w:r w:rsidRPr="00287471">
        <w:rPr>
          <w:rFonts w:ascii="Times New Roman" w:hAnsi="Times New Roman" w:cs="Times New Roman"/>
          <w:sz w:val="28"/>
          <w:szCs w:val="28"/>
          <w:lang w:val="en-GB"/>
        </w:rPr>
        <w:t>girls</w:t>
      </w:r>
      <w:r w:rsidR="00287471" w:rsidRPr="00287471">
        <w:rPr>
          <w:rFonts w:ascii="Times New Roman" w:hAnsi="Times New Roman" w:cs="Times New Roman"/>
          <w:sz w:val="28"/>
          <w:szCs w:val="28"/>
          <w:lang w:val="en-GB"/>
        </w:rPr>
        <w:t>,</w:t>
      </w:r>
      <w:r w:rsidRPr="00287471">
        <w:rPr>
          <w:rFonts w:ascii="Times New Roman" w:hAnsi="Times New Roman" w:cs="Times New Roman"/>
          <w:sz w:val="28"/>
          <w:szCs w:val="28"/>
          <w:lang w:val="en-US"/>
        </w:rPr>
        <w:t xml:space="preserve"> </w:t>
      </w:r>
      <w:r w:rsidR="00603B8E" w:rsidRPr="00287471">
        <w:rPr>
          <w:rFonts w:ascii="Times New Roman" w:hAnsi="Times New Roman" w:cs="Times New Roman"/>
          <w:sz w:val="28"/>
          <w:szCs w:val="28"/>
          <w:lang w:val="en-GB"/>
        </w:rPr>
        <w:t>that is</w:t>
      </w:r>
      <w:r w:rsidRPr="00287471">
        <w:rPr>
          <w:rFonts w:ascii="Times New Roman" w:hAnsi="Times New Roman" w:cs="Times New Roman"/>
          <w:sz w:val="28"/>
          <w:szCs w:val="28"/>
          <w:lang w:val="en-GB"/>
        </w:rPr>
        <w:t xml:space="preserve"> expected to mak</w:t>
      </w:r>
      <w:r w:rsidR="00603B8E" w:rsidRPr="00287471">
        <w:rPr>
          <w:rFonts w:ascii="Times New Roman" w:hAnsi="Times New Roman" w:cs="Times New Roman"/>
          <w:sz w:val="28"/>
          <w:szCs w:val="28"/>
          <w:lang w:val="en-GB"/>
        </w:rPr>
        <w:t>e</w:t>
      </w:r>
      <w:r w:rsidRPr="00287471">
        <w:rPr>
          <w:rFonts w:ascii="Times New Roman" w:hAnsi="Times New Roman" w:cs="Times New Roman"/>
          <w:sz w:val="28"/>
          <w:szCs w:val="28"/>
          <w:lang w:val="en-GB"/>
        </w:rPr>
        <w:t xml:space="preserve"> a crucial contrib</w:t>
      </w:r>
      <w:r w:rsidRPr="00287471">
        <w:rPr>
          <w:rFonts w:ascii="Times New Roman" w:hAnsi="Times New Roman" w:cs="Times New Roman"/>
          <w:sz w:val="28"/>
          <w:szCs w:val="28"/>
          <w:lang w:val="en-GB"/>
        </w:rPr>
        <w:t>u</w:t>
      </w:r>
      <w:r w:rsidRPr="00287471">
        <w:rPr>
          <w:rFonts w:ascii="Times New Roman" w:hAnsi="Times New Roman" w:cs="Times New Roman"/>
          <w:sz w:val="28"/>
          <w:szCs w:val="28"/>
          <w:lang w:val="en-GB"/>
        </w:rPr>
        <w:t>tion to progress across all the</w:t>
      </w:r>
      <w:r w:rsidRPr="00287471">
        <w:rPr>
          <w:rFonts w:ascii="Times New Roman" w:hAnsi="Times New Roman" w:cs="Times New Roman"/>
          <w:sz w:val="28"/>
          <w:szCs w:val="28"/>
          <w:lang w:val="en-US"/>
        </w:rPr>
        <w:t xml:space="preserve"> </w:t>
      </w:r>
      <w:r w:rsidRPr="00287471">
        <w:rPr>
          <w:rFonts w:ascii="Times New Roman" w:hAnsi="Times New Roman" w:cs="Times New Roman"/>
          <w:sz w:val="28"/>
          <w:szCs w:val="28"/>
          <w:lang w:val="en-GB"/>
        </w:rPr>
        <w:t>Goals</w:t>
      </w:r>
      <w:r w:rsidRPr="00287471">
        <w:rPr>
          <w:rFonts w:ascii="Times New Roman" w:hAnsi="Times New Roman" w:cs="Times New Roman"/>
          <w:sz w:val="28"/>
          <w:szCs w:val="28"/>
          <w:lang w:val="en-US"/>
        </w:rPr>
        <w:t xml:space="preserve"> </w:t>
      </w:r>
      <w:r w:rsidRPr="00287471">
        <w:rPr>
          <w:rFonts w:ascii="Times New Roman" w:hAnsi="Times New Roman" w:cs="Times New Roman"/>
          <w:sz w:val="28"/>
          <w:szCs w:val="28"/>
          <w:lang w:val="en-GB"/>
        </w:rPr>
        <w:t>and</w:t>
      </w:r>
      <w:r w:rsidRPr="00287471">
        <w:rPr>
          <w:rFonts w:ascii="Times New Roman" w:hAnsi="Times New Roman" w:cs="Times New Roman"/>
          <w:sz w:val="28"/>
          <w:szCs w:val="28"/>
          <w:lang w:val="en-US"/>
        </w:rPr>
        <w:t xml:space="preserve"> </w:t>
      </w:r>
      <w:r w:rsidRPr="00287471">
        <w:rPr>
          <w:rFonts w:ascii="Times New Roman" w:hAnsi="Times New Roman" w:cs="Times New Roman"/>
          <w:sz w:val="28"/>
          <w:szCs w:val="28"/>
          <w:lang w:val="en-GB"/>
        </w:rPr>
        <w:t>targets</w:t>
      </w:r>
      <w:r w:rsidRPr="00287471">
        <w:rPr>
          <w:rFonts w:ascii="Times New Roman" w:hAnsi="Times New Roman" w:cs="Times New Roman"/>
          <w:sz w:val="28"/>
          <w:szCs w:val="28"/>
          <w:lang w:val="en-US"/>
        </w:rPr>
        <w:t xml:space="preserve"> </w:t>
      </w:r>
      <w:r w:rsidR="00287471" w:rsidRPr="00287471">
        <w:rPr>
          <w:rFonts w:ascii="Times New Roman" w:hAnsi="Times New Roman" w:cs="Times New Roman"/>
          <w:sz w:val="28"/>
          <w:szCs w:val="28"/>
          <w:lang w:val="en-US"/>
        </w:rPr>
        <w:t xml:space="preserve">including </w:t>
      </w:r>
      <w:r w:rsidRPr="00287471">
        <w:rPr>
          <w:rFonts w:ascii="Times New Roman" w:hAnsi="Times New Roman" w:cs="Times New Roman"/>
          <w:sz w:val="28"/>
          <w:szCs w:val="28"/>
          <w:lang w:val="en-GB"/>
        </w:rPr>
        <w:t>ITU</w:t>
      </w:r>
      <w:r w:rsidRPr="00287471">
        <w:rPr>
          <w:rFonts w:ascii="Times New Roman" w:hAnsi="Times New Roman" w:cs="Times New Roman"/>
          <w:sz w:val="28"/>
          <w:szCs w:val="28"/>
          <w:lang w:val="en-US"/>
        </w:rPr>
        <w:t xml:space="preserve"> </w:t>
      </w:r>
      <w:r w:rsidR="00287471" w:rsidRPr="00287471">
        <w:rPr>
          <w:rFonts w:ascii="Times New Roman" w:hAnsi="Times New Roman" w:cs="Times New Roman"/>
          <w:sz w:val="28"/>
          <w:szCs w:val="28"/>
          <w:lang w:val="en-GB"/>
        </w:rPr>
        <w:t>Goals</w:t>
      </w:r>
      <w:r w:rsidR="00287471" w:rsidRPr="00287471">
        <w:rPr>
          <w:rFonts w:ascii="Times New Roman" w:hAnsi="Times New Roman" w:cs="Times New Roman"/>
          <w:sz w:val="28"/>
          <w:szCs w:val="28"/>
          <w:lang w:val="en-US"/>
        </w:rPr>
        <w:t xml:space="preserve"> </w:t>
      </w:r>
      <w:r w:rsidR="00287471" w:rsidRPr="00287471">
        <w:rPr>
          <w:rFonts w:ascii="Times New Roman" w:hAnsi="Times New Roman" w:cs="Times New Roman"/>
          <w:sz w:val="28"/>
          <w:szCs w:val="28"/>
          <w:lang w:val="en-GB"/>
        </w:rPr>
        <w:t>and</w:t>
      </w:r>
      <w:r w:rsidR="00287471" w:rsidRPr="00287471">
        <w:rPr>
          <w:rFonts w:ascii="Times New Roman" w:hAnsi="Times New Roman" w:cs="Times New Roman"/>
          <w:sz w:val="28"/>
          <w:szCs w:val="28"/>
          <w:lang w:val="en-US"/>
        </w:rPr>
        <w:t xml:space="preserve"> </w:t>
      </w:r>
      <w:r w:rsidR="00287471" w:rsidRPr="00287471">
        <w:rPr>
          <w:rFonts w:ascii="Times New Roman" w:hAnsi="Times New Roman" w:cs="Times New Roman"/>
          <w:sz w:val="28"/>
          <w:szCs w:val="28"/>
          <w:lang w:val="en-GB"/>
        </w:rPr>
        <w:t>targets</w:t>
      </w:r>
      <w:r w:rsidR="00287471" w:rsidRPr="00287471">
        <w:rPr>
          <w:rFonts w:ascii="Times New Roman" w:hAnsi="Times New Roman" w:cs="Times New Roman"/>
          <w:sz w:val="28"/>
          <w:szCs w:val="28"/>
          <w:lang w:val="en-US"/>
        </w:rPr>
        <w:t xml:space="preserve"> </w:t>
      </w:r>
      <w:r w:rsidRPr="00287471">
        <w:rPr>
          <w:rFonts w:ascii="Times New Roman" w:hAnsi="Times New Roman" w:cs="Times New Roman"/>
          <w:sz w:val="28"/>
          <w:szCs w:val="28"/>
          <w:lang w:val="en-US"/>
        </w:rPr>
        <w:t>(</w:t>
      </w:r>
      <w:r w:rsidR="00890EDE">
        <w:rPr>
          <w:rFonts w:ascii="Times New Roman" w:hAnsi="Times New Roman" w:cs="Times New Roman"/>
          <w:sz w:val="28"/>
          <w:szCs w:val="28"/>
          <w:lang w:val="en-US"/>
        </w:rPr>
        <w:t xml:space="preserve">the </w:t>
      </w:r>
      <w:r w:rsidRPr="00287471">
        <w:rPr>
          <w:rFonts w:ascii="Times New Roman" w:hAnsi="Times New Roman" w:cs="Times New Roman"/>
          <w:sz w:val="28"/>
          <w:szCs w:val="28"/>
          <w:lang w:val="en-US"/>
        </w:rPr>
        <w:t>Agenda</w:t>
      </w:r>
      <w:r w:rsidR="00890EDE">
        <w:rPr>
          <w:rFonts w:ascii="Times New Roman" w:hAnsi="Times New Roman" w:cs="Times New Roman"/>
          <w:sz w:val="28"/>
          <w:szCs w:val="28"/>
          <w:lang w:val="en-US"/>
        </w:rPr>
        <w:t>,</w:t>
      </w:r>
      <w:r w:rsidRPr="00287471">
        <w:rPr>
          <w:rFonts w:ascii="Times New Roman" w:hAnsi="Times New Roman" w:cs="Times New Roman"/>
          <w:sz w:val="28"/>
          <w:szCs w:val="28"/>
          <w:lang w:val="en-US"/>
        </w:rPr>
        <w:t xml:space="preserve"> </w:t>
      </w:r>
      <w:r w:rsidR="00287471" w:rsidRPr="00287471">
        <w:rPr>
          <w:rFonts w:ascii="Times New Roman" w:hAnsi="Times New Roman" w:cs="Times New Roman"/>
          <w:sz w:val="28"/>
          <w:szCs w:val="28"/>
          <w:lang w:val="en-US"/>
        </w:rPr>
        <w:t>paragraph</w:t>
      </w:r>
      <w:r w:rsidRPr="00287471">
        <w:rPr>
          <w:rFonts w:ascii="Times New Roman" w:hAnsi="Times New Roman" w:cs="Times New Roman"/>
          <w:sz w:val="28"/>
          <w:szCs w:val="28"/>
          <w:lang w:val="en-US"/>
        </w:rPr>
        <w:t xml:space="preserve"> 20</w:t>
      </w:r>
      <w:r w:rsidR="00287471" w:rsidRPr="00287471">
        <w:rPr>
          <w:rFonts w:ascii="Times New Roman" w:hAnsi="Times New Roman" w:cs="Times New Roman"/>
          <w:sz w:val="28"/>
          <w:szCs w:val="28"/>
          <w:lang w:val="en-US"/>
        </w:rPr>
        <w:t xml:space="preserve"> and</w:t>
      </w:r>
      <w:r w:rsidRPr="00287471">
        <w:rPr>
          <w:rFonts w:ascii="Times New Roman" w:hAnsi="Times New Roman" w:cs="Times New Roman"/>
          <w:sz w:val="28"/>
          <w:szCs w:val="28"/>
          <w:lang w:val="en-US"/>
        </w:rPr>
        <w:t xml:space="preserve"> item</w:t>
      </w:r>
      <w:r w:rsidR="00287471" w:rsidRPr="00287471">
        <w:rPr>
          <w:rFonts w:ascii="Times New Roman" w:hAnsi="Times New Roman" w:cs="Times New Roman"/>
          <w:sz w:val="28"/>
          <w:szCs w:val="28"/>
          <w:lang w:val="en-US"/>
        </w:rPr>
        <w:t>s</w:t>
      </w:r>
      <w:r w:rsidRPr="00287471">
        <w:rPr>
          <w:rFonts w:ascii="Times New Roman" w:hAnsi="Times New Roman" w:cs="Times New Roman"/>
          <w:sz w:val="28"/>
          <w:szCs w:val="28"/>
          <w:lang w:val="en-US"/>
        </w:rPr>
        <w:t xml:space="preserve"> 1.3</w:t>
      </w:r>
      <w:r w:rsidR="00287471" w:rsidRPr="00287471">
        <w:rPr>
          <w:rFonts w:ascii="Times New Roman" w:hAnsi="Times New Roman" w:cs="Times New Roman"/>
          <w:sz w:val="28"/>
          <w:szCs w:val="28"/>
          <w:lang w:val="en-US"/>
        </w:rPr>
        <w:t>,</w:t>
      </w:r>
      <w:r w:rsidRPr="00287471">
        <w:rPr>
          <w:rFonts w:ascii="Times New Roman" w:hAnsi="Times New Roman" w:cs="Times New Roman"/>
          <w:sz w:val="28"/>
          <w:szCs w:val="28"/>
          <w:lang w:val="en-US"/>
        </w:rPr>
        <w:t xml:space="preserve"> 5.1 - 5.</w:t>
      </w:r>
      <w:r w:rsidRPr="00287471">
        <w:rPr>
          <w:rFonts w:ascii="Times New Roman" w:hAnsi="Times New Roman" w:cs="Times New Roman"/>
          <w:sz w:val="28"/>
          <w:szCs w:val="28"/>
        </w:rPr>
        <w:t>с</w:t>
      </w:r>
      <w:r w:rsidRPr="00287471">
        <w:rPr>
          <w:rFonts w:ascii="Times New Roman" w:hAnsi="Times New Roman" w:cs="Times New Roman"/>
          <w:sz w:val="28"/>
          <w:szCs w:val="28"/>
          <w:lang w:val="en-US"/>
        </w:rPr>
        <w:t>).</w:t>
      </w:r>
    </w:p>
    <w:p w:rsidR="00287471" w:rsidRPr="00287471" w:rsidRDefault="00287471" w:rsidP="00287471">
      <w:pPr>
        <w:pStyle w:val="a3"/>
        <w:spacing w:line="276" w:lineRule="auto"/>
        <w:ind w:left="709"/>
        <w:jc w:val="both"/>
        <w:rPr>
          <w:rFonts w:ascii="Times New Roman" w:hAnsi="Times New Roman" w:cs="Times New Roman"/>
          <w:b/>
          <w:sz w:val="28"/>
          <w:szCs w:val="28"/>
          <w:u w:val="single"/>
          <w:lang w:val="en-US"/>
        </w:rPr>
      </w:pPr>
    </w:p>
    <w:p w:rsidR="00927587" w:rsidRPr="00287471" w:rsidRDefault="008B782B" w:rsidP="00135001">
      <w:pPr>
        <w:pStyle w:val="a3"/>
        <w:numPr>
          <w:ilvl w:val="0"/>
          <w:numId w:val="3"/>
        </w:numPr>
        <w:spacing w:line="276" w:lineRule="auto"/>
        <w:ind w:left="0" w:firstLine="709"/>
        <w:jc w:val="both"/>
        <w:rPr>
          <w:rFonts w:ascii="Times New Roman" w:hAnsi="Times New Roman" w:cs="Times New Roman"/>
          <w:b/>
          <w:sz w:val="28"/>
          <w:szCs w:val="28"/>
          <w:u w:val="single"/>
          <w:lang w:val="en-US"/>
        </w:rPr>
      </w:pPr>
      <w:r w:rsidRPr="00287471">
        <w:rPr>
          <w:rFonts w:ascii="Times New Roman" w:hAnsi="Times New Roman" w:cs="Times New Roman"/>
          <w:b/>
          <w:sz w:val="28"/>
          <w:szCs w:val="28"/>
          <w:u w:val="single"/>
          <w:lang w:val="en-US"/>
        </w:rPr>
        <w:t>Any other thoughts or comments you would like to make</w:t>
      </w:r>
      <w:r w:rsidR="003819CE" w:rsidRPr="00287471">
        <w:rPr>
          <w:rFonts w:ascii="Times New Roman" w:hAnsi="Times New Roman" w:cs="Times New Roman"/>
          <w:b/>
          <w:sz w:val="28"/>
          <w:szCs w:val="28"/>
          <w:u w:val="single"/>
          <w:lang w:val="en-US"/>
        </w:rPr>
        <w:t>?</w:t>
      </w:r>
    </w:p>
    <w:p w:rsidR="003819CE" w:rsidRPr="00287471" w:rsidRDefault="003819CE" w:rsidP="00135001">
      <w:pPr>
        <w:pStyle w:val="a3"/>
        <w:spacing w:line="276" w:lineRule="auto"/>
        <w:ind w:left="0" w:firstLine="709"/>
        <w:jc w:val="both"/>
        <w:rPr>
          <w:rFonts w:ascii="Times New Roman" w:hAnsi="Times New Roman" w:cs="Times New Roman"/>
          <w:b/>
          <w:sz w:val="28"/>
          <w:szCs w:val="28"/>
          <w:u w:val="single"/>
          <w:lang w:val="en-US"/>
        </w:rPr>
      </w:pPr>
    </w:p>
    <w:p w:rsidR="00EC2E6D" w:rsidRPr="00287471" w:rsidRDefault="006A606B" w:rsidP="00890EDE">
      <w:pPr>
        <w:pStyle w:val="a3"/>
        <w:numPr>
          <w:ilvl w:val="0"/>
          <w:numId w:val="4"/>
        </w:numPr>
        <w:spacing w:line="276" w:lineRule="auto"/>
        <w:ind w:left="0" w:firstLine="851"/>
        <w:jc w:val="both"/>
        <w:rPr>
          <w:rFonts w:ascii="Times New Roman" w:hAnsi="Times New Roman" w:cs="Times New Roman"/>
          <w:sz w:val="28"/>
          <w:szCs w:val="28"/>
          <w:lang w:val="en-US"/>
        </w:rPr>
      </w:pPr>
      <w:r w:rsidRPr="00287471">
        <w:rPr>
          <w:rFonts w:ascii="Times New Roman" w:hAnsi="Times New Roman" w:cs="Times New Roman"/>
          <w:sz w:val="28"/>
          <w:szCs w:val="28"/>
          <w:lang w:val="en-US"/>
        </w:rPr>
        <w:t xml:space="preserve">The </w:t>
      </w:r>
      <w:r w:rsidR="00EC2E6D" w:rsidRPr="00287471">
        <w:rPr>
          <w:rFonts w:ascii="Times New Roman" w:hAnsi="Times New Roman" w:cs="Times New Roman"/>
          <w:sz w:val="28"/>
          <w:szCs w:val="28"/>
          <w:lang w:val="en-US"/>
        </w:rPr>
        <w:t xml:space="preserve">ITU should participate in the work on </w:t>
      </w:r>
      <w:r w:rsidRPr="00287471">
        <w:rPr>
          <w:rFonts w:ascii="Times New Roman" w:hAnsi="Times New Roman" w:cs="Times New Roman"/>
          <w:sz w:val="28"/>
          <w:szCs w:val="28"/>
          <w:lang w:val="en-US"/>
        </w:rPr>
        <w:t xml:space="preserve">the </w:t>
      </w:r>
      <w:r w:rsidR="00EC2E6D" w:rsidRPr="00287471">
        <w:rPr>
          <w:rFonts w:ascii="Times New Roman" w:hAnsi="Times New Roman" w:cs="Times New Roman"/>
          <w:sz w:val="28"/>
          <w:szCs w:val="28"/>
          <w:lang w:val="en-US"/>
        </w:rPr>
        <w:t>development of ind</w:t>
      </w:r>
      <w:r w:rsidR="00EC2E6D" w:rsidRPr="00287471">
        <w:rPr>
          <w:rFonts w:ascii="Times New Roman" w:hAnsi="Times New Roman" w:cs="Times New Roman"/>
          <w:sz w:val="28"/>
          <w:szCs w:val="28"/>
          <w:lang w:val="en-US"/>
        </w:rPr>
        <w:t>i</w:t>
      </w:r>
      <w:r w:rsidR="00EC2E6D" w:rsidRPr="00287471">
        <w:rPr>
          <w:rFonts w:ascii="Times New Roman" w:hAnsi="Times New Roman" w:cs="Times New Roman"/>
          <w:sz w:val="28"/>
          <w:szCs w:val="28"/>
          <w:lang w:val="en-US"/>
        </w:rPr>
        <w:t>cators</w:t>
      </w:r>
      <w:r w:rsidR="007F432D" w:rsidRPr="00287471">
        <w:rPr>
          <w:rFonts w:ascii="Times New Roman" w:hAnsi="Times New Roman" w:cs="Times New Roman"/>
          <w:sz w:val="28"/>
          <w:szCs w:val="28"/>
          <w:lang w:val="en-US"/>
        </w:rPr>
        <w:t>,</w:t>
      </w:r>
      <w:r w:rsidR="00EC2E6D" w:rsidRPr="00287471">
        <w:rPr>
          <w:rFonts w:ascii="Times New Roman" w:hAnsi="Times New Roman" w:cs="Times New Roman"/>
          <w:sz w:val="28"/>
          <w:szCs w:val="28"/>
          <w:lang w:val="en-US"/>
        </w:rPr>
        <w:t xml:space="preserve"> which </w:t>
      </w:r>
      <w:r w:rsidR="007F432D" w:rsidRPr="00287471">
        <w:rPr>
          <w:rFonts w:ascii="Times New Roman" w:hAnsi="Times New Roman" w:cs="Times New Roman"/>
          <w:sz w:val="28"/>
          <w:szCs w:val="28"/>
          <w:lang w:val="en-US"/>
        </w:rPr>
        <w:t xml:space="preserve">would </w:t>
      </w:r>
      <w:r w:rsidR="00EC2E6D" w:rsidRPr="00287471">
        <w:rPr>
          <w:rFonts w:ascii="Times New Roman" w:hAnsi="Times New Roman" w:cs="Times New Roman"/>
          <w:sz w:val="28"/>
          <w:szCs w:val="28"/>
          <w:lang w:val="en-US"/>
        </w:rPr>
        <w:t>help to measure the progress and reflect the qualit</w:t>
      </w:r>
      <w:r w:rsidR="007F432D" w:rsidRPr="00287471">
        <w:rPr>
          <w:rFonts w:ascii="Times New Roman" w:hAnsi="Times New Roman" w:cs="Times New Roman"/>
          <w:sz w:val="28"/>
          <w:szCs w:val="28"/>
          <w:lang w:val="en-US"/>
        </w:rPr>
        <w:t>ative</w:t>
      </w:r>
      <w:r w:rsidR="00EC2E6D" w:rsidRPr="00287471">
        <w:rPr>
          <w:rFonts w:ascii="Times New Roman" w:hAnsi="Times New Roman" w:cs="Times New Roman"/>
          <w:sz w:val="28"/>
          <w:szCs w:val="28"/>
          <w:lang w:val="en-US"/>
        </w:rPr>
        <w:t xml:space="preserve"> and quantitative, timely and reliable, easy</w:t>
      </w:r>
      <w:r w:rsidR="007F432D" w:rsidRPr="00287471">
        <w:rPr>
          <w:rFonts w:ascii="Times New Roman" w:hAnsi="Times New Roman" w:cs="Times New Roman"/>
          <w:sz w:val="28"/>
          <w:szCs w:val="28"/>
          <w:lang w:val="en-US"/>
        </w:rPr>
        <w:t>-</w:t>
      </w:r>
      <w:r w:rsidR="00EC2E6D" w:rsidRPr="00287471">
        <w:rPr>
          <w:rFonts w:ascii="Times New Roman" w:hAnsi="Times New Roman" w:cs="Times New Roman"/>
          <w:sz w:val="28"/>
          <w:szCs w:val="28"/>
          <w:lang w:val="en-US"/>
        </w:rPr>
        <w:t>to</w:t>
      </w:r>
      <w:r w:rsidR="007F432D" w:rsidRPr="00287471">
        <w:rPr>
          <w:rFonts w:ascii="Times New Roman" w:hAnsi="Times New Roman" w:cs="Times New Roman"/>
          <w:sz w:val="28"/>
          <w:szCs w:val="28"/>
          <w:lang w:val="en-US"/>
        </w:rPr>
        <w:t>-</w:t>
      </w:r>
      <w:r w:rsidR="00EC2E6D" w:rsidRPr="00287471">
        <w:rPr>
          <w:rFonts w:ascii="Times New Roman" w:hAnsi="Times New Roman" w:cs="Times New Roman"/>
          <w:sz w:val="28"/>
          <w:szCs w:val="28"/>
          <w:lang w:val="en-US"/>
        </w:rPr>
        <w:t xml:space="preserve">understand </w:t>
      </w:r>
      <w:r w:rsidR="007F432D" w:rsidRPr="00287471">
        <w:rPr>
          <w:rFonts w:ascii="Times New Roman" w:hAnsi="Times New Roman" w:cs="Times New Roman"/>
          <w:sz w:val="28"/>
          <w:szCs w:val="28"/>
          <w:lang w:val="en-US"/>
        </w:rPr>
        <w:t>estimates</w:t>
      </w:r>
      <w:r w:rsidR="00EC2E6D" w:rsidRPr="00287471">
        <w:rPr>
          <w:rFonts w:ascii="Times New Roman" w:hAnsi="Times New Roman" w:cs="Times New Roman"/>
          <w:sz w:val="28"/>
          <w:szCs w:val="28"/>
          <w:lang w:val="en-US"/>
        </w:rPr>
        <w:t xml:space="preserve"> and data. Such </w:t>
      </w:r>
      <w:r w:rsidR="007F432D" w:rsidRPr="00287471">
        <w:rPr>
          <w:rFonts w:ascii="Times New Roman" w:hAnsi="Times New Roman" w:cs="Times New Roman"/>
          <w:sz w:val="28"/>
          <w:szCs w:val="28"/>
          <w:lang w:val="en-US"/>
        </w:rPr>
        <w:t>e</w:t>
      </w:r>
      <w:r w:rsidR="007F432D" w:rsidRPr="00287471">
        <w:rPr>
          <w:rFonts w:ascii="Times New Roman" w:hAnsi="Times New Roman" w:cs="Times New Roman"/>
          <w:sz w:val="28"/>
          <w:szCs w:val="28"/>
          <w:lang w:val="en-US"/>
        </w:rPr>
        <w:t>s</w:t>
      </w:r>
      <w:r w:rsidR="007F432D" w:rsidRPr="00287471">
        <w:rPr>
          <w:rFonts w:ascii="Times New Roman" w:hAnsi="Times New Roman" w:cs="Times New Roman"/>
          <w:sz w:val="28"/>
          <w:szCs w:val="28"/>
          <w:lang w:val="en-US"/>
        </w:rPr>
        <w:t xml:space="preserve">timates </w:t>
      </w:r>
      <w:r w:rsidR="00EC2E6D" w:rsidRPr="00287471">
        <w:rPr>
          <w:rFonts w:ascii="Times New Roman" w:hAnsi="Times New Roman" w:cs="Times New Roman"/>
          <w:sz w:val="28"/>
          <w:szCs w:val="28"/>
          <w:lang w:val="en-US"/>
        </w:rPr>
        <w:t xml:space="preserve">and data are </w:t>
      </w:r>
      <w:r w:rsidR="007F432D" w:rsidRPr="00287471">
        <w:rPr>
          <w:rFonts w:ascii="Times New Roman" w:hAnsi="Times New Roman" w:cs="Times New Roman"/>
          <w:sz w:val="28"/>
          <w:szCs w:val="28"/>
          <w:lang w:val="en-US"/>
        </w:rPr>
        <w:t>needed</w:t>
      </w:r>
      <w:r w:rsidR="00EC2E6D" w:rsidRPr="00287471">
        <w:rPr>
          <w:rFonts w:ascii="Times New Roman" w:hAnsi="Times New Roman" w:cs="Times New Roman"/>
          <w:sz w:val="28"/>
          <w:szCs w:val="28"/>
          <w:lang w:val="en-US"/>
        </w:rPr>
        <w:t xml:space="preserve"> </w:t>
      </w:r>
      <w:r w:rsidR="00940FDB" w:rsidRPr="00287471">
        <w:rPr>
          <w:rFonts w:ascii="Times New Roman" w:hAnsi="Times New Roman" w:cs="Times New Roman"/>
          <w:sz w:val="28"/>
          <w:szCs w:val="28"/>
          <w:lang w:val="en-US"/>
        </w:rPr>
        <w:t>not only for</w:t>
      </w:r>
      <w:r w:rsidR="00EC2E6D" w:rsidRPr="00287471">
        <w:rPr>
          <w:rFonts w:ascii="Times New Roman" w:hAnsi="Times New Roman" w:cs="Times New Roman"/>
          <w:sz w:val="28"/>
          <w:szCs w:val="28"/>
          <w:lang w:val="en-US"/>
        </w:rPr>
        <w:t xml:space="preserve"> analys</w:t>
      </w:r>
      <w:r w:rsidR="00940FDB" w:rsidRPr="00287471">
        <w:rPr>
          <w:rFonts w:ascii="Times New Roman" w:hAnsi="Times New Roman" w:cs="Times New Roman"/>
          <w:sz w:val="28"/>
          <w:szCs w:val="28"/>
          <w:lang w:val="en-US"/>
        </w:rPr>
        <w:t>i</w:t>
      </w:r>
      <w:r w:rsidR="00EC2E6D" w:rsidRPr="00287471">
        <w:rPr>
          <w:rFonts w:ascii="Times New Roman" w:hAnsi="Times New Roman" w:cs="Times New Roman"/>
          <w:sz w:val="28"/>
          <w:szCs w:val="28"/>
          <w:lang w:val="en-US"/>
        </w:rPr>
        <w:t xml:space="preserve">s </w:t>
      </w:r>
      <w:r w:rsidR="00940FDB" w:rsidRPr="00287471">
        <w:rPr>
          <w:rFonts w:ascii="Times New Roman" w:hAnsi="Times New Roman" w:cs="Times New Roman"/>
          <w:sz w:val="28"/>
          <w:szCs w:val="28"/>
          <w:lang w:val="en-US"/>
        </w:rPr>
        <w:t>of the performed work, but also for</w:t>
      </w:r>
      <w:r w:rsidR="00EC2E6D" w:rsidRPr="00287471">
        <w:rPr>
          <w:rFonts w:ascii="Times New Roman" w:hAnsi="Times New Roman" w:cs="Times New Roman"/>
          <w:sz w:val="28"/>
          <w:szCs w:val="28"/>
          <w:lang w:val="en-US"/>
        </w:rPr>
        <w:t xml:space="preserve"> decision</w:t>
      </w:r>
      <w:r w:rsidR="006D313E" w:rsidRPr="00287471">
        <w:rPr>
          <w:rFonts w:ascii="Times New Roman" w:hAnsi="Times New Roman" w:cs="Times New Roman"/>
          <w:sz w:val="28"/>
          <w:szCs w:val="28"/>
          <w:lang w:val="en-US"/>
        </w:rPr>
        <w:t>-</w:t>
      </w:r>
      <w:r w:rsidR="00EC2E6D" w:rsidRPr="00287471">
        <w:rPr>
          <w:rFonts w:ascii="Times New Roman" w:hAnsi="Times New Roman" w:cs="Times New Roman"/>
          <w:sz w:val="28"/>
          <w:szCs w:val="28"/>
          <w:lang w:val="en-US"/>
        </w:rPr>
        <w:t>making</w:t>
      </w:r>
      <w:r w:rsidR="00940FDB" w:rsidRPr="00287471">
        <w:rPr>
          <w:rFonts w:ascii="Times New Roman" w:hAnsi="Times New Roman" w:cs="Times New Roman"/>
          <w:sz w:val="28"/>
          <w:szCs w:val="28"/>
          <w:lang w:val="en-US"/>
        </w:rPr>
        <w:t>,</w:t>
      </w:r>
      <w:r w:rsidR="00EC2E6D" w:rsidRPr="00287471">
        <w:rPr>
          <w:rFonts w:ascii="Times New Roman" w:hAnsi="Times New Roman" w:cs="Times New Roman"/>
          <w:sz w:val="28"/>
          <w:szCs w:val="28"/>
          <w:lang w:val="en-US"/>
        </w:rPr>
        <w:t xml:space="preserve"> using data </w:t>
      </w:r>
      <w:r w:rsidR="000F07F7" w:rsidRPr="00287471">
        <w:rPr>
          <w:rFonts w:ascii="Times New Roman" w:hAnsi="Times New Roman" w:cs="Times New Roman"/>
          <w:sz w:val="28"/>
          <w:szCs w:val="28"/>
          <w:lang w:val="en-US"/>
        </w:rPr>
        <w:t xml:space="preserve">received by the organization </w:t>
      </w:r>
      <w:r w:rsidR="00EC2E6D" w:rsidRPr="00287471">
        <w:rPr>
          <w:rFonts w:ascii="Times New Roman" w:hAnsi="Times New Roman" w:cs="Times New Roman"/>
          <w:sz w:val="28"/>
          <w:szCs w:val="28"/>
          <w:lang w:val="en-US"/>
        </w:rPr>
        <w:t>from existing r</w:t>
      </w:r>
      <w:r w:rsidR="00EC2E6D" w:rsidRPr="00287471">
        <w:rPr>
          <w:rFonts w:ascii="Times New Roman" w:hAnsi="Times New Roman" w:cs="Times New Roman"/>
          <w:sz w:val="28"/>
          <w:szCs w:val="28"/>
          <w:lang w:val="en-US"/>
        </w:rPr>
        <w:t>e</w:t>
      </w:r>
      <w:r w:rsidR="00EC2E6D" w:rsidRPr="00287471">
        <w:rPr>
          <w:rFonts w:ascii="Times New Roman" w:hAnsi="Times New Roman" w:cs="Times New Roman"/>
          <w:sz w:val="28"/>
          <w:szCs w:val="28"/>
          <w:lang w:val="en-US"/>
        </w:rPr>
        <w:t xml:space="preserve">porting mechanisms (see </w:t>
      </w:r>
      <w:r w:rsidR="00940FDB" w:rsidRPr="00287471">
        <w:rPr>
          <w:rFonts w:ascii="Times New Roman" w:hAnsi="Times New Roman" w:cs="Times New Roman"/>
          <w:sz w:val="28"/>
          <w:szCs w:val="28"/>
          <w:lang w:val="en-US"/>
        </w:rPr>
        <w:t>paragraph</w:t>
      </w:r>
      <w:r w:rsidR="00EC2E6D" w:rsidRPr="00287471">
        <w:rPr>
          <w:rFonts w:ascii="Times New Roman" w:hAnsi="Times New Roman" w:cs="Times New Roman"/>
          <w:sz w:val="28"/>
          <w:szCs w:val="28"/>
          <w:lang w:val="en-US"/>
        </w:rPr>
        <w:t xml:space="preserve"> 48</w:t>
      </w:r>
      <w:r w:rsidR="00890EDE" w:rsidRPr="00890EDE">
        <w:rPr>
          <w:lang w:val="en-US"/>
        </w:rPr>
        <w:t xml:space="preserve"> </w:t>
      </w:r>
      <w:r w:rsidR="00890EDE">
        <w:rPr>
          <w:rFonts w:ascii="Times New Roman" w:hAnsi="Times New Roman" w:cs="Times New Roman"/>
          <w:sz w:val="28"/>
          <w:szCs w:val="28"/>
          <w:lang w:val="en-US"/>
        </w:rPr>
        <w:t xml:space="preserve">of </w:t>
      </w:r>
      <w:r w:rsidR="00890EDE" w:rsidRPr="00890EDE">
        <w:rPr>
          <w:rFonts w:ascii="Times New Roman" w:hAnsi="Times New Roman" w:cs="Times New Roman"/>
          <w:sz w:val="28"/>
          <w:szCs w:val="28"/>
          <w:lang w:val="en-US"/>
        </w:rPr>
        <w:t>the Agenda</w:t>
      </w:r>
      <w:r w:rsidR="00EC2E6D" w:rsidRPr="00287471">
        <w:rPr>
          <w:rFonts w:ascii="Times New Roman" w:hAnsi="Times New Roman" w:cs="Times New Roman"/>
          <w:sz w:val="28"/>
          <w:szCs w:val="28"/>
          <w:lang w:val="en-US"/>
        </w:rPr>
        <w:t>).</w:t>
      </w:r>
    </w:p>
    <w:p w:rsidR="00EC2E6D" w:rsidRPr="00287471" w:rsidRDefault="006A606B" w:rsidP="00925F70">
      <w:pPr>
        <w:pStyle w:val="a3"/>
        <w:numPr>
          <w:ilvl w:val="0"/>
          <w:numId w:val="4"/>
        </w:numPr>
        <w:spacing w:line="276" w:lineRule="auto"/>
        <w:ind w:left="0" w:firstLine="720"/>
        <w:jc w:val="both"/>
        <w:rPr>
          <w:rFonts w:ascii="Times New Roman" w:hAnsi="Times New Roman" w:cs="Times New Roman"/>
          <w:sz w:val="28"/>
          <w:szCs w:val="28"/>
          <w:lang w:val="en-US"/>
        </w:rPr>
      </w:pPr>
      <w:r w:rsidRPr="00287471">
        <w:rPr>
          <w:rFonts w:ascii="Times New Roman" w:hAnsi="Times New Roman" w:cs="Times New Roman"/>
          <w:sz w:val="28"/>
          <w:szCs w:val="28"/>
          <w:lang w:val="en-US"/>
        </w:rPr>
        <w:t>P</w:t>
      </w:r>
      <w:r w:rsidR="00EC2E6D" w:rsidRPr="00287471">
        <w:rPr>
          <w:rFonts w:ascii="Times New Roman" w:hAnsi="Times New Roman" w:cs="Times New Roman"/>
          <w:sz w:val="28"/>
          <w:szCs w:val="28"/>
          <w:lang w:val="en-US"/>
        </w:rPr>
        <w:t xml:space="preserve">articipate in the implementation of the Goal 17 </w:t>
      </w:r>
      <w:r w:rsidRPr="00287471">
        <w:rPr>
          <w:rFonts w:ascii="Times New Roman" w:hAnsi="Times New Roman" w:cs="Times New Roman"/>
          <w:sz w:val="28"/>
          <w:szCs w:val="28"/>
          <w:lang w:val="en-US"/>
        </w:rPr>
        <w:t>"</w:t>
      </w:r>
      <w:r w:rsidR="00EC2E6D" w:rsidRPr="00287471">
        <w:rPr>
          <w:rFonts w:ascii="Times New Roman" w:hAnsi="Times New Roman" w:cs="Times New Roman"/>
          <w:sz w:val="28"/>
          <w:szCs w:val="28"/>
          <w:lang w:val="en-US"/>
        </w:rPr>
        <w:t>Strengthen the means of implementation and revitalize the Global Partnership for Sustainable Development</w:t>
      </w:r>
      <w:r w:rsidRPr="00287471">
        <w:rPr>
          <w:rFonts w:ascii="Times New Roman" w:hAnsi="Times New Roman" w:cs="Times New Roman"/>
          <w:sz w:val="28"/>
          <w:szCs w:val="28"/>
          <w:lang w:val="en-US"/>
        </w:rPr>
        <w:t>"</w:t>
      </w:r>
      <w:r w:rsidR="00EC2E6D" w:rsidRPr="00287471">
        <w:rPr>
          <w:rFonts w:ascii="Times New Roman" w:hAnsi="Times New Roman" w:cs="Times New Roman"/>
          <w:sz w:val="28"/>
          <w:szCs w:val="28"/>
          <w:lang w:val="en-US"/>
        </w:rPr>
        <w:t xml:space="preserve"> including means </w:t>
      </w:r>
      <w:r w:rsidRPr="00287471">
        <w:rPr>
          <w:rFonts w:ascii="Times New Roman" w:hAnsi="Times New Roman" w:cs="Times New Roman"/>
          <w:sz w:val="28"/>
          <w:szCs w:val="28"/>
          <w:lang w:val="en-US"/>
        </w:rPr>
        <w:t>for</w:t>
      </w:r>
      <w:r w:rsidR="00EC2E6D" w:rsidRPr="00287471">
        <w:rPr>
          <w:rFonts w:ascii="Times New Roman" w:hAnsi="Times New Roman" w:cs="Times New Roman"/>
          <w:sz w:val="28"/>
          <w:szCs w:val="28"/>
          <w:lang w:val="en-US"/>
        </w:rPr>
        <w:t xml:space="preserve"> the implementation of global partnership</w:t>
      </w:r>
      <w:r w:rsidRPr="00287471">
        <w:rPr>
          <w:rFonts w:ascii="Times New Roman" w:hAnsi="Times New Roman" w:cs="Times New Roman"/>
          <w:sz w:val="28"/>
          <w:szCs w:val="28"/>
          <w:lang w:val="en-US"/>
        </w:rPr>
        <w:t>;</w:t>
      </w:r>
      <w:r w:rsidR="00EC2E6D" w:rsidRPr="00287471">
        <w:rPr>
          <w:rFonts w:ascii="Times New Roman" w:hAnsi="Times New Roman" w:cs="Times New Roman"/>
          <w:sz w:val="28"/>
          <w:szCs w:val="28"/>
          <w:lang w:val="en-US"/>
        </w:rPr>
        <w:t xml:space="preserve"> pa</w:t>
      </w:r>
      <w:r w:rsidR="00EC2E6D" w:rsidRPr="00287471">
        <w:rPr>
          <w:rFonts w:ascii="Times New Roman" w:hAnsi="Times New Roman" w:cs="Times New Roman"/>
          <w:sz w:val="28"/>
          <w:szCs w:val="28"/>
          <w:lang w:val="en-US"/>
        </w:rPr>
        <w:t>r</w:t>
      </w:r>
      <w:r w:rsidR="00EC2E6D" w:rsidRPr="00287471">
        <w:rPr>
          <w:rFonts w:ascii="Times New Roman" w:hAnsi="Times New Roman" w:cs="Times New Roman"/>
          <w:sz w:val="28"/>
          <w:szCs w:val="28"/>
          <w:lang w:val="en-US"/>
        </w:rPr>
        <w:t xml:space="preserve">ticipate in the work of </w:t>
      </w:r>
      <w:r w:rsidR="006D313E" w:rsidRPr="00287471">
        <w:rPr>
          <w:rFonts w:ascii="Times New Roman" w:hAnsi="Times New Roman" w:cs="Times New Roman"/>
          <w:sz w:val="28"/>
          <w:szCs w:val="28"/>
          <w:lang w:val="en-US"/>
        </w:rPr>
        <w:t>t</w:t>
      </w:r>
      <w:r w:rsidR="00EC2E6D" w:rsidRPr="00287471">
        <w:rPr>
          <w:rFonts w:ascii="Times New Roman" w:hAnsi="Times New Roman" w:cs="Times New Roman"/>
          <w:sz w:val="28"/>
          <w:szCs w:val="28"/>
          <w:lang w:val="en-US"/>
        </w:rPr>
        <w:t xml:space="preserve">he UN </w:t>
      </w:r>
      <w:r w:rsidR="006D313E" w:rsidRPr="00287471">
        <w:rPr>
          <w:rFonts w:ascii="Times New Roman" w:hAnsi="Times New Roman" w:cs="Times New Roman"/>
          <w:sz w:val="28"/>
          <w:szCs w:val="28"/>
          <w:lang w:val="en-US"/>
        </w:rPr>
        <w:t>I</w:t>
      </w:r>
      <w:r w:rsidR="00EC2E6D" w:rsidRPr="00287471">
        <w:rPr>
          <w:rFonts w:ascii="Times New Roman" w:hAnsi="Times New Roman" w:cs="Times New Roman"/>
          <w:sz w:val="28"/>
          <w:szCs w:val="28"/>
          <w:lang w:val="en-US"/>
        </w:rPr>
        <w:t xml:space="preserve">nteragency </w:t>
      </w:r>
      <w:r w:rsidR="006D313E" w:rsidRPr="00287471">
        <w:rPr>
          <w:rFonts w:ascii="Times New Roman" w:hAnsi="Times New Roman" w:cs="Times New Roman"/>
          <w:sz w:val="28"/>
          <w:szCs w:val="28"/>
          <w:lang w:val="en-US"/>
        </w:rPr>
        <w:t>T</w:t>
      </w:r>
      <w:r w:rsidR="00EC2E6D" w:rsidRPr="00287471">
        <w:rPr>
          <w:rFonts w:ascii="Times New Roman" w:hAnsi="Times New Roman" w:cs="Times New Roman"/>
          <w:sz w:val="28"/>
          <w:szCs w:val="28"/>
          <w:lang w:val="en-US"/>
        </w:rPr>
        <w:t xml:space="preserve">ask </w:t>
      </w:r>
      <w:r w:rsidR="006D313E" w:rsidRPr="00287471">
        <w:rPr>
          <w:rFonts w:ascii="Times New Roman" w:hAnsi="Times New Roman" w:cs="Times New Roman"/>
          <w:sz w:val="28"/>
          <w:szCs w:val="28"/>
          <w:lang w:val="en-US"/>
        </w:rPr>
        <w:t>T</w:t>
      </w:r>
      <w:r w:rsidR="00EC2E6D" w:rsidRPr="00287471">
        <w:rPr>
          <w:rFonts w:ascii="Times New Roman" w:hAnsi="Times New Roman" w:cs="Times New Roman"/>
          <w:sz w:val="28"/>
          <w:szCs w:val="28"/>
          <w:lang w:val="en-US"/>
        </w:rPr>
        <w:t xml:space="preserve">eam on </w:t>
      </w:r>
      <w:r w:rsidR="006D313E" w:rsidRPr="00287471">
        <w:rPr>
          <w:rFonts w:ascii="Times New Roman" w:hAnsi="Times New Roman" w:cs="Times New Roman"/>
          <w:sz w:val="28"/>
          <w:szCs w:val="28"/>
          <w:lang w:val="en-US"/>
        </w:rPr>
        <w:t>S</w:t>
      </w:r>
      <w:r w:rsidR="00EC2E6D" w:rsidRPr="00287471">
        <w:rPr>
          <w:rFonts w:ascii="Times New Roman" w:hAnsi="Times New Roman" w:cs="Times New Roman"/>
          <w:sz w:val="28"/>
          <w:szCs w:val="28"/>
          <w:lang w:val="en-US"/>
        </w:rPr>
        <w:t xml:space="preserve">cience, </w:t>
      </w:r>
      <w:r w:rsidR="006D313E" w:rsidRPr="00287471">
        <w:rPr>
          <w:rFonts w:ascii="Times New Roman" w:hAnsi="Times New Roman" w:cs="Times New Roman"/>
          <w:sz w:val="28"/>
          <w:szCs w:val="28"/>
          <w:lang w:val="en-US"/>
        </w:rPr>
        <w:t>T</w:t>
      </w:r>
      <w:r w:rsidR="00EC2E6D" w:rsidRPr="00287471">
        <w:rPr>
          <w:rFonts w:ascii="Times New Roman" w:hAnsi="Times New Roman" w:cs="Times New Roman"/>
          <w:sz w:val="28"/>
          <w:szCs w:val="28"/>
          <w:lang w:val="en-US"/>
        </w:rPr>
        <w:t xml:space="preserve">echnology and </w:t>
      </w:r>
      <w:r w:rsidR="006D313E" w:rsidRPr="00287471">
        <w:rPr>
          <w:rFonts w:ascii="Times New Roman" w:hAnsi="Times New Roman" w:cs="Times New Roman"/>
          <w:sz w:val="28"/>
          <w:szCs w:val="28"/>
          <w:lang w:val="en-US"/>
        </w:rPr>
        <w:t>I</w:t>
      </w:r>
      <w:r w:rsidR="00EC2E6D" w:rsidRPr="00287471">
        <w:rPr>
          <w:rFonts w:ascii="Times New Roman" w:hAnsi="Times New Roman" w:cs="Times New Roman"/>
          <w:sz w:val="28"/>
          <w:szCs w:val="28"/>
          <w:lang w:val="en-US"/>
        </w:rPr>
        <w:t xml:space="preserve">nnovation </w:t>
      </w:r>
      <w:r w:rsidR="006D313E" w:rsidRPr="00287471">
        <w:rPr>
          <w:rFonts w:ascii="Times New Roman" w:hAnsi="Times New Roman" w:cs="Times New Roman"/>
          <w:sz w:val="28"/>
          <w:szCs w:val="28"/>
          <w:lang w:val="en-US"/>
        </w:rPr>
        <w:t>in the interests of achieving</w:t>
      </w:r>
      <w:r w:rsidR="00EC2E6D" w:rsidRPr="00287471">
        <w:rPr>
          <w:rFonts w:ascii="Times New Roman" w:hAnsi="Times New Roman" w:cs="Times New Roman"/>
          <w:sz w:val="28"/>
          <w:szCs w:val="28"/>
          <w:lang w:val="en-US"/>
        </w:rPr>
        <w:t xml:space="preserve"> the Sustainable Development Goals (Agenda</w:t>
      </w:r>
      <w:r w:rsidR="000F07F7" w:rsidRPr="00287471">
        <w:rPr>
          <w:rFonts w:ascii="Times New Roman" w:hAnsi="Times New Roman" w:cs="Times New Roman"/>
          <w:sz w:val="28"/>
          <w:szCs w:val="28"/>
          <w:lang w:val="en-US"/>
        </w:rPr>
        <w:t>,</w:t>
      </w:r>
      <w:r w:rsidR="00EC2E6D" w:rsidRPr="00287471">
        <w:rPr>
          <w:rFonts w:ascii="Times New Roman" w:hAnsi="Times New Roman" w:cs="Times New Roman"/>
          <w:sz w:val="28"/>
          <w:szCs w:val="28"/>
          <w:lang w:val="en-US"/>
        </w:rPr>
        <w:t xml:space="preserve"> </w:t>
      </w:r>
      <w:r w:rsidR="000F07F7" w:rsidRPr="00287471">
        <w:rPr>
          <w:rFonts w:ascii="Times New Roman" w:hAnsi="Times New Roman" w:cs="Times New Roman"/>
          <w:sz w:val="28"/>
          <w:szCs w:val="28"/>
          <w:lang w:val="en-US"/>
        </w:rPr>
        <w:t>paragraph</w:t>
      </w:r>
      <w:r w:rsidR="00EC2E6D" w:rsidRPr="00287471">
        <w:rPr>
          <w:rFonts w:ascii="Times New Roman" w:hAnsi="Times New Roman" w:cs="Times New Roman"/>
          <w:sz w:val="28"/>
          <w:szCs w:val="28"/>
          <w:lang w:val="en-US"/>
        </w:rPr>
        <w:t xml:space="preserve"> 70), </w:t>
      </w:r>
      <w:r w:rsidR="006D313E" w:rsidRPr="00287471">
        <w:rPr>
          <w:rFonts w:ascii="Times New Roman" w:hAnsi="Times New Roman" w:cs="Times New Roman"/>
          <w:sz w:val="28"/>
          <w:szCs w:val="28"/>
          <w:lang w:val="en-US"/>
        </w:rPr>
        <w:t>and</w:t>
      </w:r>
      <w:r w:rsidR="00EC2E6D" w:rsidRPr="00287471">
        <w:rPr>
          <w:rFonts w:ascii="Times New Roman" w:hAnsi="Times New Roman" w:cs="Times New Roman"/>
          <w:sz w:val="28"/>
          <w:szCs w:val="28"/>
          <w:lang w:val="en-US"/>
        </w:rPr>
        <w:t xml:space="preserve"> prepare corresponding report for </w:t>
      </w:r>
      <w:r w:rsidR="003A2F79" w:rsidRPr="00287471">
        <w:rPr>
          <w:rFonts w:ascii="Times New Roman" w:hAnsi="Times New Roman" w:cs="Times New Roman"/>
          <w:sz w:val="28"/>
          <w:szCs w:val="28"/>
          <w:lang w:val="en-US"/>
        </w:rPr>
        <w:t xml:space="preserve">the </w:t>
      </w:r>
      <w:r w:rsidR="00EC2E6D" w:rsidRPr="00287471">
        <w:rPr>
          <w:rFonts w:ascii="Times New Roman" w:hAnsi="Times New Roman" w:cs="Times New Roman"/>
          <w:sz w:val="28"/>
          <w:szCs w:val="28"/>
          <w:lang w:val="en-US"/>
        </w:rPr>
        <w:t xml:space="preserve">participation in the </w:t>
      </w:r>
      <w:r w:rsidR="006D313E" w:rsidRPr="00287471">
        <w:rPr>
          <w:rFonts w:ascii="Times New Roman" w:hAnsi="Times New Roman" w:cs="Times New Roman"/>
          <w:sz w:val="28"/>
          <w:szCs w:val="28"/>
          <w:lang w:val="en-US"/>
        </w:rPr>
        <w:t>H</w:t>
      </w:r>
      <w:r w:rsidR="00EC2E6D" w:rsidRPr="00287471">
        <w:rPr>
          <w:rFonts w:ascii="Times New Roman" w:hAnsi="Times New Roman" w:cs="Times New Roman"/>
          <w:sz w:val="28"/>
          <w:szCs w:val="28"/>
          <w:lang w:val="en-US"/>
        </w:rPr>
        <w:t>igh-</w:t>
      </w:r>
      <w:r w:rsidR="006D313E" w:rsidRPr="00287471">
        <w:rPr>
          <w:rFonts w:ascii="Times New Roman" w:hAnsi="Times New Roman" w:cs="Times New Roman"/>
          <w:sz w:val="28"/>
          <w:szCs w:val="28"/>
          <w:lang w:val="en-US"/>
        </w:rPr>
        <w:t>L</w:t>
      </w:r>
      <w:r w:rsidR="00EC2E6D" w:rsidRPr="00287471">
        <w:rPr>
          <w:rFonts w:ascii="Times New Roman" w:hAnsi="Times New Roman" w:cs="Times New Roman"/>
          <w:sz w:val="28"/>
          <w:szCs w:val="28"/>
          <w:lang w:val="en-US"/>
        </w:rPr>
        <w:t xml:space="preserve">evel </w:t>
      </w:r>
      <w:r w:rsidR="003A2F79" w:rsidRPr="00287471">
        <w:rPr>
          <w:rFonts w:ascii="Times New Roman" w:hAnsi="Times New Roman" w:cs="Times New Roman"/>
          <w:sz w:val="28"/>
          <w:szCs w:val="28"/>
          <w:lang w:val="en-US"/>
        </w:rPr>
        <w:t>P</w:t>
      </w:r>
      <w:r w:rsidR="00EC2E6D" w:rsidRPr="00287471">
        <w:rPr>
          <w:rFonts w:ascii="Times New Roman" w:hAnsi="Times New Roman" w:cs="Times New Roman"/>
          <w:sz w:val="28"/>
          <w:szCs w:val="28"/>
          <w:lang w:val="en-US"/>
        </w:rPr>
        <w:t xml:space="preserve">olitical </w:t>
      </w:r>
      <w:r w:rsidR="003A2F79" w:rsidRPr="00287471">
        <w:rPr>
          <w:rFonts w:ascii="Times New Roman" w:hAnsi="Times New Roman" w:cs="Times New Roman"/>
          <w:sz w:val="28"/>
          <w:szCs w:val="28"/>
          <w:lang w:val="en-US"/>
        </w:rPr>
        <w:t>F</w:t>
      </w:r>
      <w:r w:rsidR="00EC2E6D" w:rsidRPr="00287471">
        <w:rPr>
          <w:rFonts w:ascii="Times New Roman" w:hAnsi="Times New Roman" w:cs="Times New Roman"/>
          <w:sz w:val="28"/>
          <w:szCs w:val="28"/>
          <w:lang w:val="en-US"/>
        </w:rPr>
        <w:t>orum</w:t>
      </w:r>
      <w:r w:rsidR="003A2F79" w:rsidRPr="00287471">
        <w:rPr>
          <w:rFonts w:ascii="Times New Roman" w:hAnsi="Times New Roman" w:cs="Times New Roman"/>
          <w:sz w:val="28"/>
          <w:szCs w:val="28"/>
          <w:lang w:val="en-US"/>
        </w:rPr>
        <w:t>, beginning</w:t>
      </w:r>
      <w:r w:rsidR="00EC2E6D" w:rsidRPr="00287471">
        <w:rPr>
          <w:rFonts w:ascii="Times New Roman" w:hAnsi="Times New Roman" w:cs="Times New Roman"/>
          <w:sz w:val="28"/>
          <w:szCs w:val="28"/>
          <w:lang w:val="en-US"/>
        </w:rPr>
        <w:t xml:space="preserve"> from 2020.</w:t>
      </w:r>
    </w:p>
    <w:p w:rsidR="00EC2E6D" w:rsidRPr="00287471" w:rsidRDefault="006A606B" w:rsidP="00EC2E6D">
      <w:pPr>
        <w:pStyle w:val="a3"/>
        <w:numPr>
          <w:ilvl w:val="0"/>
          <w:numId w:val="4"/>
        </w:numPr>
        <w:spacing w:line="276" w:lineRule="auto"/>
        <w:ind w:left="0" w:firstLine="709"/>
        <w:jc w:val="both"/>
        <w:rPr>
          <w:rFonts w:ascii="Times New Roman" w:hAnsi="Times New Roman" w:cs="Times New Roman"/>
          <w:sz w:val="28"/>
          <w:szCs w:val="28"/>
          <w:lang w:val="en-US"/>
        </w:rPr>
      </w:pPr>
      <w:r w:rsidRPr="00287471">
        <w:rPr>
          <w:rFonts w:ascii="Times New Roman" w:hAnsi="Times New Roman" w:cs="Times New Roman"/>
          <w:sz w:val="28"/>
          <w:szCs w:val="28"/>
          <w:lang w:val="en-US"/>
        </w:rPr>
        <w:t>P</w:t>
      </w:r>
      <w:r w:rsidR="00EC2E6D" w:rsidRPr="00287471">
        <w:rPr>
          <w:rFonts w:ascii="Times New Roman" w:hAnsi="Times New Roman" w:cs="Times New Roman"/>
          <w:sz w:val="28"/>
          <w:szCs w:val="28"/>
          <w:lang w:val="en-US"/>
        </w:rPr>
        <w:t>articipate in the implementa</w:t>
      </w:r>
      <w:r w:rsidR="00877D7E">
        <w:rPr>
          <w:rFonts w:ascii="Times New Roman" w:hAnsi="Times New Roman" w:cs="Times New Roman"/>
          <w:sz w:val="28"/>
          <w:szCs w:val="28"/>
          <w:lang w:val="en-US"/>
        </w:rPr>
        <w:t>tion of the 10-Year Framework</w:t>
      </w:r>
      <w:r w:rsidR="00EC2E6D" w:rsidRPr="00287471">
        <w:rPr>
          <w:rFonts w:ascii="Times New Roman" w:hAnsi="Times New Roman" w:cs="Times New Roman"/>
          <w:sz w:val="28"/>
          <w:szCs w:val="28"/>
          <w:lang w:val="en-US"/>
        </w:rPr>
        <w:t xml:space="preserve"> </w:t>
      </w:r>
      <w:r w:rsidR="00877D7E">
        <w:rPr>
          <w:rFonts w:ascii="Times New Roman" w:hAnsi="Times New Roman" w:cs="Times New Roman"/>
          <w:sz w:val="28"/>
          <w:szCs w:val="28"/>
          <w:lang w:val="en-US"/>
        </w:rPr>
        <w:t xml:space="preserve">of </w:t>
      </w:r>
      <w:r w:rsidR="00EC2E6D" w:rsidRPr="00287471">
        <w:rPr>
          <w:rFonts w:ascii="Times New Roman" w:hAnsi="Times New Roman" w:cs="Times New Roman"/>
          <w:sz w:val="28"/>
          <w:szCs w:val="28"/>
          <w:lang w:val="en-US"/>
        </w:rPr>
        <w:t>Pr</w:t>
      </w:r>
      <w:r w:rsidR="00EC2E6D" w:rsidRPr="00287471">
        <w:rPr>
          <w:rFonts w:ascii="Times New Roman" w:hAnsi="Times New Roman" w:cs="Times New Roman"/>
          <w:sz w:val="28"/>
          <w:szCs w:val="28"/>
          <w:lang w:val="en-US"/>
        </w:rPr>
        <w:t>o</w:t>
      </w:r>
      <w:r w:rsidR="00EC2E6D" w:rsidRPr="00287471">
        <w:rPr>
          <w:rFonts w:ascii="Times New Roman" w:hAnsi="Times New Roman" w:cs="Times New Roman"/>
          <w:sz w:val="28"/>
          <w:szCs w:val="28"/>
          <w:lang w:val="en-US"/>
        </w:rPr>
        <w:t xml:space="preserve">grammes on Sustainable Consumption and Production Patterns in </w:t>
      </w:r>
      <w:r w:rsidR="007751CD" w:rsidRPr="00287471">
        <w:rPr>
          <w:rFonts w:ascii="Times New Roman" w:hAnsi="Times New Roman" w:cs="Times New Roman"/>
          <w:sz w:val="28"/>
          <w:szCs w:val="28"/>
          <w:lang w:val="en-US"/>
        </w:rPr>
        <w:t xml:space="preserve">the field of </w:t>
      </w:r>
      <w:r w:rsidR="00EC2E6D" w:rsidRPr="00287471">
        <w:rPr>
          <w:rFonts w:ascii="Times New Roman" w:hAnsi="Times New Roman" w:cs="Times New Roman"/>
          <w:sz w:val="28"/>
          <w:szCs w:val="28"/>
          <w:lang w:val="en-US"/>
        </w:rPr>
        <w:t>ICT</w:t>
      </w:r>
      <w:r w:rsidR="007751CD" w:rsidRPr="00287471">
        <w:rPr>
          <w:rFonts w:ascii="Times New Roman" w:hAnsi="Times New Roman" w:cs="Times New Roman"/>
          <w:sz w:val="28"/>
          <w:szCs w:val="28"/>
          <w:lang w:val="en-US"/>
        </w:rPr>
        <w:t>s</w:t>
      </w:r>
      <w:r w:rsidR="00EC2E6D" w:rsidRPr="00287471">
        <w:rPr>
          <w:rFonts w:ascii="Times New Roman" w:hAnsi="Times New Roman" w:cs="Times New Roman"/>
          <w:sz w:val="28"/>
          <w:szCs w:val="28"/>
          <w:lang w:val="en-US"/>
        </w:rPr>
        <w:t>, taking into account the development and capabilities</w:t>
      </w:r>
      <w:r w:rsidRPr="00287471">
        <w:rPr>
          <w:rFonts w:ascii="Times New Roman" w:hAnsi="Times New Roman" w:cs="Times New Roman"/>
          <w:sz w:val="28"/>
          <w:szCs w:val="28"/>
          <w:lang w:val="en-US"/>
        </w:rPr>
        <w:t>,</w:t>
      </w:r>
      <w:r w:rsidR="00EC2E6D" w:rsidRPr="00287471">
        <w:rPr>
          <w:rFonts w:ascii="Times New Roman" w:hAnsi="Times New Roman" w:cs="Times New Roman"/>
          <w:sz w:val="28"/>
          <w:szCs w:val="28"/>
          <w:lang w:val="en-US"/>
        </w:rPr>
        <w:t xml:space="preserve"> including the deve</w:t>
      </w:r>
      <w:r w:rsidR="00EC2E6D" w:rsidRPr="00287471">
        <w:rPr>
          <w:rFonts w:ascii="Times New Roman" w:hAnsi="Times New Roman" w:cs="Times New Roman"/>
          <w:sz w:val="28"/>
          <w:szCs w:val="28"/>
          <w:lang w:val="en-US"/>
        </w:rPr>
        <w:t>l</w:t>
      </w:r>
      <w:r w:rsidR="00EC2E6D" w:rsidRPr="00287471">
        <w:rPr>
          <w:rFonts w:ascii="Times New Roman" w:hAnsi="Times New Roman" w:cs="Times New Roman"/>
          <w:sz w:val="28"/>
          <w:szCs w:val="28"/>
          <w:lang w:val="en-US"/>
        </w:rPr>
        <w:t>oping countries (</w:t>
      </w:r>
      <w:r w:rsidR="000F07F7" w:rsidRPr="00287471">
        <w:rPr>
          <w:rFonts w:ascii="Times New Roman" w:hAnsi="Times New Roman" w:cs="Times New Roman"/>
          <w:sz w:val="28"/>
          <w:szCs w:val="28"/>
          <w:lang w:val="en-US"/>
        </w:rPr>
        <w:t>paragraph</w:t>
      </w:r>
      <w:r w:rsidR="003A2F79" w:rsidRPr="00287471">
        <w:rPr>
          <w:rFonts w:ascii="Times New Roman" w:hAnsi="Times New Roman" w:cs="Times New Roman"/>
          <w:sz w:val="28"/>
          <w:szCs w:val="28"/>
          <w:lang w:val="en-US"/>
        </w:rPr>
        <w:t xml:space="preserve"> 28 of the </w:t>
      </w:r>
      <w:r w:rsidR="00EC2E6D" w:rsidRPr="00287471">
        <w:rPr>
          <w:rFonts w:ascii="Times New Roman" w:hAnsi="Times New Roman" w:cs="Times New Roman"/>
          <w:sz w:val="28"/>
          <w:szCs w:val="28"/>
          <w:lang w:val="en-US"/>
        </w:rPr>
        <w:t xml:space="preserve">Introduction to the </w:t>
      </w:r>
      <w:r w:rsidR="003A2F79" w:rsidRPr="00287471">
        <w:rPr>
          <w:rFonts w:ascii="Times New Roman" w:hAnsi="Times New Roman" w:cs="Times New Roman"/>
          <w:sz w:val="28"/>
          <w:szCs w:val="28"/>
          <w:lang w:val="en-US"/>
        </w:rPr>
        <w:t xml:space="preserve">Agenda </w:t>
      </w:r>
      <w:r w:rsidR="00EC2E6D" w:rsidRPr="00287471">
        <w:rPr>
          <w:rFonts w:ascii="Times New Roman" w:hAnsi="Times New Roman" w:cs="Times New Roman"/>
          <w:sz w:val="28"/>
          <w:szCs w:val="28"/>
          <w:lang w:val="en-US"/>
        </w:rPr>
        <w:t>Declaration).</w:t>
      </w:r>
    </w:p>
    <w:p w:rsidR="00EC2E6D" w:rsidRPr="00287471" w:rsidRDefault="006A606B" w:rsidP="00EC2E6D">
      <w:pPr>
        <w:pStyle w:val="a3"/>
        <w:numPr>
          <w:ilvl w:val="0"/>
          <w:numId w:val="4"/>
        </w:numPr>
        <w:spacing w:line="276" w:lineRule="auto"/>
        <w:ind w:left="0" w:firstLine="709"/>
        <w:jc w:val="both"/>
        <w:rPr>
          <w:rFonts w:ascii="Times New Roman" w:hAnsi="Times New Roman" w:cs="Times New Roman"/>
          <w:sz w:val="28"/>
          <w:szCs w:val="28"/>
          <w:lang w:val="en-US"/>
        </w:rPr>
      </w:pPr>
      <w:r w:rsidRPr="00287471">
        <w:rPr>
          <w:rFonts w:ascii="Times New Roman" w:hAnsi="Times New Roman" w:cs="Times New Roman"/>
          <w:sz w:val="28"/>
          <w:szCs w:val="28"/>
          <w:lang w:val="en-US"/>
        </w:rPr>
        <w:t>P</w:t>
      </w:r>
      <w:r w:rsidR="00EC2E6D" w:rsidRPr="00287471">
        <w:rPr>
          <w:rFonts w:ascii="Times New Roman" w:hAnsi="Times New Roman" w:cs="Times New Roman"/>
          <w:sz w:val="28"/>
          <w:szCs w:val="28"/>
          <w:lang w:val="en-US"/>
        </w:rPr>
        <w:t>articipate in the implementation of the Goal 9, Goal 10, Goal 11, Goal 13, Goal 16 of the Agenda:</w:t>
      </w:r>
    </w:p>
    <w:p w:rsidR="00EC2E6D" w:rsidRPr="00287471" w:rsidRDefault="00EC2E6D" w:rsidP="007F2B57">
      <w:pPr>
        <w:spacing w:line="276" w:lineRule="auto"/>
        <w:ind w:left="709"/>
        <w:jc w:val="both"/>
        <w:rPr>
          <w:rFonts w:ascii="Times New Roman" w:hAnsi="Times New Roman" w:cs="Times New Roman"/>
          <w:sz w:val="28"/>
          <w:szCs w:val="28"/>
          <w:lang w:val="en-US"/>
        </w:rPr>
      </w:pPr>
      <w:r w:rsidRPr="00287471">
        <w:rPr>
          <w:rFonts w:ascii="Times New Roman" w:hAnsi="Times New Roman" w:cs="Times New Roman"/>
          <w:sz w:val="28"/>
          <w:szCs w:val="28"/>
          <w:lang w:val="en-US"/>
        </w:rPr>
        <w:t>Goal 9. Build resilient infrastructure, promote inclusive and sustainable i</w:t>
      </w:r>
      <w:r w:rsidRPr="00287471">
        <w:rPr>
          <w:rFonts w:ascii="Times New Roman" w:hAnsi="Times New Roman" w:cs="Times New Roman"/>
          <w:sz w:val="28"/>
          <w:szCs w:val="28"/>
          <w:lang w:val="en-US"/>
        </w:rPr>
        <w:t>n</w:t>
      </w:r>
      <w:r w:rsidRPr="00287471">
        <w:rPr>
          <w:rFonts w:ascii="Times New Roman" w:hAnsi="Times New Roman" w:cs="Times New Roman"/>
          <w:sz w:val="28"/>
          <w:szCs w:val="28"/>
          <w:lang w:val="en-US"/>
        </w:rPr>
        <w:t xml:space="preserve">dustrialization and foster innovation. </w:t>
      </w:r>
    </w:p>
    <w:p w:rsidR="00EC2E6D" w:rsidRPr="00287471" w:rsidRDefault="00EC2E6D" w:rsidP="007F2B57">
      <w:pPr>
        <w:spacing w:line="276" w:lineRule="auto"/>
        <w:ind w:left="709"/>
        <w:jc w:val="both"/>
        <w:rPr>
          <w:rFonts w:ascii="Times New Roman" w:hAnsi="Times New Roman" w:cs="Times New Roman"/>
          <w:sz w:val="28"/>
          <w:szCs w:val="28"/>
          <w:lang w:val="en-US"/>
        </w:rPr>
      </w:pPr>
      <w:r w:rsidRPr="00287471">
        <w:rPr>
          <w:rFonts w:ascii="Times New Roman" w:hAnsi="Times New Roman" w:cs="Times New Roman"/>
          <w:sz w:val="28"/>
          <w:szCs w:val="28"/>
          <w:lang w:val="en-US"/>
        </w:rPr>
        <w:t>Goal 10. Reduce inequality within and among countries.</w:t>
      </w:r>
    </w:p>
    <w:p w:rsidR="00EC2E6D" w:rsidRPr="00287471" w:rsidRDefault="00EC2E6D" w:rsidP="007F2B57">
      <w:pPr>
        <w:spacing w:line="276" w:lineRule="auto"/>
        <w:ind w:left="709"/>
        <w:jc w:val="both"/>
        <w:rPr>
          <w:rFonts w:ascii="Times New Roman" w:hAnsi="Times New Roman" w:cs="Times New Roman"/>
          <w:sz w:val="28"/>
          <w:szCs w:val="28"/>
          <w:lang w:val="en-US"/>
        </w:rPr>
      </w:pPr>
      <w:r w:rsidRPr="00287471">
        <w:rPr>
          <w:rFonts w:ascii="Times New Roman" w:hAnsi="Times New Roman" w:cs="Times New Roman"/>
          <w:sz w:val="28"/>
          <w:szCs w:val="28"/>
          <w:lang w:val="en-US"/>
        </w:rPr>
        <w:t>Goal 11. Make cities and human settlements inclusive, safe, resilient and sustainable.</w:t>
      </w:r>
    </w:p>
    <w:p w:rsidR="00EC2E6D" w:rsidRPr="00287471" w:rsidRDefault="00EC2E6D" w:rsidP="007F2B57">
      <w:pPr>
        <w:spacing w:line="276" w:lineRule="auto"/>
        <w:ind w:left="709"/>
        <w:jc w:val="both"/>
        <w:rPr>
          <w:rFonts w:ascii="Times New Roman" w:hAnsi="Times New Roman" w:cs="Times New Roman"/>
          <w:sz w:val="28"/>
          <w:szCs w:val="28"/>
          <w:lang w:val="en-US"/>
        </w:rPr>
      </w:pPr>
      <w:r w:rsidRPr="00287471">
        <w:rPr>
          <w:rFonts w:ascii="Times New Roman" w:hAnsi="Times New Roman" w:cs="Times New Roman"/>
          <w:sz w:val="28"/>
          <w:szCs w:val="28"/>
          <w:lang w:val="en-US"/>
        </w:rPr>
        <w:t>Goal 13. Take urgent action to combat climate change and its impacts</w:t>
      </w:r>
      <w:r w:rsidR="007F2B57" w:rsidRPr="00287471">
        <w:rPr>
          <w:rFonts w:ascii="Times New Roman" w:hAnsi="Times New Roman" w:cs="Times New Roman"/>
          <w:sz w:val="28"/>
          <w:szCs w:val="28"/>
          <w:lang w:val="en-US"/>
        </w:rPr>
        <w:t>.</w:t>
      </w:r>
    </w:p>
    <w:p w:rsidR="00EC2E6D" w:rsidRPr="00287471" w:rsidRDefault="00EC2E6D" w:rsidP="007F2B57">
      <w:pPr>
        <w:spacing w:line="276" w:lineRule="auto"/>
        <w:ind w:left="709"/>
        <w:jc w:val="both"/>
        <w:rPr>
          <w:rFonts w:ascii="Times New Roman" w:hAnsi="Times New Roman" w:cs="Times New Roman"/>
          <w:sz w:val="28"/>
          <w:szCs w:val="28"/>
          <w:lang w:val="en-US"/>
        </w:rPr>
      </w:pPr>
      <w:r w:rsidRPr="00287471">
        <w:rPr>
          <w:rFonts w:ascii="Times New Roman" w:hAnsi="Times New Roman" w:cs="Times New Roman"/>
          <w:sz w:val="28"/>
          <w:szCs w:val="28"/>
          <w:lang w:val="en-US"/>
        </w:rPr>
        <w:t>Goal 16. Promote peaceful and inclusive societies for sustainable deve</w:t>
      </w:r>
      <w:r w:rsidRPr="00287471">
        <w:rPr>
          <w:rFonts w:ascii="Times New Roman" w:hAnsi="Times New Roman" w:cs="Times New Roman"/>
          <w:sz w:val="28"/>
          <w:szCs w:val="28"/>
          <w:lang w:val="en-US"/>
        </w:rPr>
        <w:t>l</w:t>
      </w:r>
      <w:r w:rsidRPr="00287471">
        <w:rPr>
          <w:rFonts w:ascii="Times New Roman" w:hAnsi="Times New Roman" w:cs="Times New Roman"/>
          <w:sz w:val="28"/>
          <w:szCs w:val="28"/>
          <w:lang w:val="en-US"/>
        </w:rPr>
        <w:t>opment, provide access to justice for all and build effective, accountable and inclusive institutions at all levels.</w:t>
      </w:r>
    </w:p>
    <w:p w:rsidR="00927587" w:rsidRPr="00287471" w:rsidRDefault="007F2B57" w:rsidP="00EC2E6D">
      <w:pPr>
        <w:pStyle w:val="a3"/>
        <w:numPr>
          <w:ilvl w:val="0"/>
          <w:numId w:val="4"/>
        </w:numPr>
        <w:spacing w:line="276" w:lineRule="auto"/>
        <w:ind w:left="0" w:firstLine="709"/>
        <w:jc w:val="both"/>
        <w:rPr>
          <w:rFonts w:ascii="Times New Roman" w:hAnsi="Times New Roman" w:cs="Times New Roman"/>
          <w:sz w:val="28"/>
          <w:szCs w:val="28"/>
          <w:lang w:val="en-US"/>
        </w:rPr>
      </w:pPr>
      <w:r w:rsidRPr="00287471">
        <w:rPr>
          <w:rFonts w:ascii="Times New Roman" w:hAnsi="Times New Roman" w:cs="Times New Roman"/>
          <w:sz w:val="28"/>
          <w:szCs w:val="28"/>
          <w:lang w:val="en-US"/>
        </w:rPr>
        <w:lastRenderedPageBreak/>
        <w:t>Enhance</w:t>
      </w:r>
      <w:r w:rsidR="00EC2E6D" w:rsidRPr="00287471">
        <w:rPr>
          <w:rFonts w:ascii="Times New Roman" w:hAnsi="Times New Roman" w:cs="Times New Roman"/>
          <w:sz w:val="28"/>
          <w:szCs w:val="28"/>
          <w:lang w:val="en-US"/>
        </w:rPr>
        <w:t xml:space="preserve"> access to financial services for all.</w:t>
      </w:r>
    </w:p>
    <w:sectPr w:rsidR="00927587" w:rsidRPr="00287471" w:rsidSect="00135001">
      <w:headerReference w:type="default" r:id="rId10"/>
      <w:pgSz w:w="11906" w:h="16838"/>
      <w:pgMar w:top="1134" w:right="102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DF2" w:rsidRDefault="00743DF2" w:rsidP="00504D23">
      <w:pPr>
        <w:spacing w:after="0" w:line="240" w:lineRule="auto"/>
      </w:pPr>
      <w:r>
        <w:separator/>
      </w:r>
    </w:p>
  </w:endnote>
  <w:endnote w:type="continuationSeparator" w:id="0">
    <w:p w:rsidR="00743DF2" w:rsidRDefault="00743DF2" w:rsidP="00504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DF2" w:rsidRDefault="00743DF2" w:rsidP="00504D23">
      <w:pPr>
        <w:spacing w:after="0" w:line="240" w:lineRule="auto"/>
      </w:pPr>
      <w:r>
        <w:separator/>
      </w:r>
    </w:p>
  </w:footnote>
  <w:footnote w:type="continuationSeparator" w:id="0">
    <w:p w:rsidR="00743DF2" w:rsidRDefault="00743DF2" w:rsidP="00504D23">
      <w:pPr>
        <w:spacing w:after="0" w:line="240" w:lineRule="auto"/>
      </w:pPr>
      <w:r>
        <w:continuationSeparator/>
      </w:r>
    </w:p>
  </w:footnote>
  <w:footnote w:id="1">
    <w:p w:rsidR="005E3F27" w:rsidRPr="00634D25" w:rsidRDefault="005E3F27" w:rsidP="005E3F27">
      <w:pPr>
        <w:pStyle w:val="a4"/>
        <w:rPr>
          <w:rFonts w:ascii="Calibri" w:eastAsia="Calibri" w:hAnsi="Calibri" w:cs="Times New Roman"/>
          <w:lang w:val="en-US"/>
        </w:rPr>
      </w:pPr>
      <w:r>
        <w:rPr>
          <w:rStyle w:val="a6"/>
        </w:rPr>
        <w:footnoteRef/>
      </w:r>
      <w:r w:rsidRPr="005E3F27">
        <w:rPr>
          <w:rFonts w:ascii="Calibri" w:eastAsia="Calibri" w:hAnsi="Calibri" w:cs="Times New Roman"/>
          <w:vertAlign w:val="superscript"/>
        </w:rPr>
        <w:footnoteRef/>
      </w:r>
      <w:r w:rsidRPr="00634D25">
        <w:rPr>
          <w:rFonts w:ascii="Calibri" w:eastAsia="Calibri" w:hAnsi="Calibri" w:cs="Times New Roman"/>
          <w:lang w:val="en-US"/>
        </w:rPr>
        <w:t xml:space="preserve"> </w:t>
      </w:r>
      <w:hyperlink r:id="rId1" w:history="1">
        <w:r w:rsidRPr="00634D25">
          <w:rPr>
            <w:rFonts w:ascii="Calibri" w:eastAsia="Calibri" w:hAnsi="Calibri" w:cs="Times New Roman"/>
            <w:color w:val="0563C1"/>
            <w:u w:val="single"/>
            <w:lang w:val="en-US"/>
          </w:rPr>
          <w:t>https://documents-dds-ny.un.org/doc/UNDOC/GEN/N15/291/92/PDF/N1529192.pdf?OpenElement</w:t>
        </w:r>
      </w:hyperlink>
      <w:r w:rsidRPr="00634D25">
        <w:rPr>
          <w:rFonts w:ascii="Calibri" w:eastAsia="Calibri" w:hAnsi="Calibri" w:cs="Times New Roman"/>
          <w:lang w:val="en-US"/>
        </w:rPr>
        <w:t xml:space="preserve"> –</w:t>
      </w:r>
      <w:r w:rsidR="00634D25" w:rsidRPr="00634D25">
        <w:rPr>
          <w:rFonts w:ascii="Calibri" w:eastAsia="Calibri" w:hAnsi="Calibri" w:cs="Times New Roman"/>
          <w:lang w:val="en-US"/>
        </w:rPr>
        <w:t xml:space="preserve"> </w:t>
      </w:r>
      <w:r w:rsidR="00634D25">
        <w:rPr>
          <w:rFonts w:ascii="Calibri" w:eastAsia="Calibri" w:hAnsi="Calibri" w:cs="Times New Roman"/>
          <w:lang w:val="en-US"/>
        </w:rPr>
        <w:t>Russian version</w:t>
      </w:r>
    </w:p>
    <w:p w:rsidR="005E3F27" w:rsidRPr="005E3F27" w:rsidRDefault="00743DF2" w:rsidP="005E3F27">
      <w:pPr>
        <w:spacing w:after="0" w:line="240" w:lineRule="auto"/>
        <w:rPr>
          <w:rFonts w:ascii="Calibri" w:eastAsia="Calibri" w:hAnsi="Calibri" w:cs="Times New Roman"/>
          <w:sz w:val="20"/>
          <w:szCs w:val="20"/>
          <w:lang w:val="en-US"/>
        </w:rPr>
      </w:pPr>
      <w:hyperlink r:id="rId2" w:history="1">
        <w:r w:rsidR="005E3F27" w:rsidRPr="00634D25">
          <w:rPr>
            <w:rFonts w:ascii="Calibri" w:eastAsia="Calibri" w:hAnsi="Calibri" w:cs="Times New Roman"/>
            <w:color w:val="0563C1"/>
            <w:sz w:val="20"/>
            <w:szCs w:val="20"/>
            <w:u w:val="single"/>
            <w:lang w:val="en-US"/>
          </w:rPr>
          <w:t>https://documents-dds-ny.un.org/doc/UNDOC/GEN/N15/291/89/PDF/N1529189.pdf?OpenElement</w:t>
        </w:r>
      </w:hyperlink>
      <w:r w:rsidR="005E3F27" w:rsidRPr="005E3F27">
        <w:rPr>
          <w:rFonts w:ascii="Calibri" w:eastAsia="Calibri" w:hAnsi="Calibri" w:cs="Times New Roman"/>
          <w:sz w:val="20"/>
          <w:szCs w:val="20"/>
          <w:lang w:val="en-US"/>
        </w:rPr>
        <w:t xml:space="preserve"> –</w:t>
      </w:r>
      <w:r w:rsidR="00634D25" w:rsidRPr="00634D25">
        <w:rPr>
          <w:rFonts w:ascii="Calibri" w:eastAsia="Calibri" w:hAnsi="Calibri" w:cs="Times New Roman"/>
          <w:sz w:val="20"/>
          <w:szCs w:val="20"/>
          <w:lang w:val="en-US"/>
        </w:rPr>
        <w:t xml:space="preserve"> </w:t>
      </w:r>
      <w:r w:rsidR="00634D25">
        <w:rPr>
          <w:rFonts w:ascii="Calibri" w:eastAsia="Calibri" w:hAnsi="Calibri" w:cs="Times New Roman"/>
          <w:sz w:val="20"/>
          <w:szCs w:val="20"/>
          <w:lang w:val="en-US"/>
        </w:rPr>
        <w:t>English version</w:t>
      </w:r>
    </w:p>
    <w:p w:rsidR="005E3F27" w:rsidRPr="00634D25" w:rsidRDefault="005E3F27">
      <w:pPr>
        <w:pStyle w:val="a4"/>
        <w:rPr>
          <w:lang w:val="en-US"/>
        </w:rPr>
      </w:pPr>
      <w:r w:rsidRPr="00634D25">
        <w:rPr>
          <w:lang w:val="en-US"/>
        </w:rPr>
        <w:t xml:space="preserve"> </w:t>
      </w:r>
    </w:p>
  </w:footnote>
  <w:footnote w:id="2">
    <w:p w:rsidR="006A606B" w:rsidRPr="005E3F27" w:rsidRDefault="006A606B" w:rsidP="00EC2E6D">
      <w:pPr>
        <w:pStyle w:val="a4"/>
      </w:pPr>
      <w:r w:rsidRPr="00287471">
        <w:rPr>
          <w:rStyle w:val="a6"/>
        </w:rPr>
        <w:footnoteRef/>
      </w:r>
      <w:r w:rsidRPr="00287471">
        <w:t xml:space="preserve"> </w:t>
      </w:r>
      <w:r w:rsidRPr="00287471">
        <w:rPr>
          <w:rFonts w:ascii="Times New Roman" w:hAnsi="Times New Roman" w:cs="Times New Roman"/>
          <w:lang w:val="en-US"/>
        </w:rPr>
        <w:t>Goal</w:t>
      </w:r>
      <w:r w:rsidRPr="005E3F27">
        <w:rPr>
          <w:rFonts w:ascii="Times New Roman" w:hAnsi="Times New Roman" w:cs="Times New Roman"/>
        </w:rPr>
        <w:t xml:space="preserve"> 8 </w:t>
      </w:r>
      <w:r w:rsidRPr="00287471">
        <w:rPr>
          <w:rFonts w:ascii="Times New Roman" w:hAnsi="Times New Roman" w:cs="Times New Roman"/>
          <w:lang w:val="en-US"/>
        </w:rPr>
        <w:t>of</w:t>
      </w:r>
      <w:r w:rsidRPr="005E3F27">
        <w:rPr>
          <w:rFonts w:ascii="Times New Roman" w:hAnsi="Times New Roman" w:cs="Times New Roman"/>
        </w:rPr>
        <w:t xml:space="preserve"> </w:t>
      </w:r>
      <w:r w:rsidRPr="00287471">
        <w:rPr>
          <w:rFonts w:ascii="Times New Roman" w:hAnsi="Times New Roman" w:cs="Times New Roman"/>
          <w:lang w:val="en-US"/>
        </w:rPr>
        <w:t>the</w:t>
      </w:r>
      <w:r w:rsidRPr="005E3F27">
        <w:rPr>
          <w:rFonts w:ascii="Times New Roman" w:hAnsi="Times New Roman" w:cs="Times New Roman"/>
        </w:rPr>
        <w:t xml:space="preserve"> </w:t>
      </w:r>
      <w:r w:rsidRPr="00287471">
        <w:rPr>
          <w:rFonts w:ascii="Times New Roman" w:hAnsi="Times New Roman" w:cs="Times New Roman"/>
          <w:lang w:val="en-US"/>
        </w:rPr>
        <w:t>Agenda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0323202"/>
      <w:docPartObj>
        <w:docPartGallery w:val="Page Numbers (Top of Page)"/>
        <w:docPartUnique/>
      </w:docPartObj>
    </w:sdtPr>
    <w:sdtEndPr>
      <w:rPr>
        <w:rFonts w:ascii="Times New Roman" w:hAnsi="Times New Roman" w:cs="Times New Roman"/>
        <w:sz w:val="28"/>
        <w:szCs w:val="28"/>
      </w:rPr>
    </w:sdtEndPr>
    <w:sdtContent>
      <w:p w:rsidR="006A606B" w:rsidRPr="00135001" w:rsidRDefault="006A606B" w:rsidP="00135001">
        <w:pPr>
          <w:pStyle w:val="a9"/>
          <w:jc w:val="center"/>
          <w:rPr>
            <w:rFonts w:ascii="Times New Roman" w:hAnsi="Times New Roman" w:cs="Times New Roman"/>
            <w:sz w:val="28"/>
            <w:szCs w:val="28"/>
          </w:rPr>
        </w:pPr>
        <w:r w:rsidRPr="00135001">
          <w:rPr>
            <w:rFonts w:ascii="Times New Roman" w:hAnsi="Times New Roman" w:cs="Times New Roman"/>
            <w:sz w:val="28"/>
            <w:szCs w:val="28"/>
          </w:rPr>
          <w:fldChar w:fldCharType="begin"/>
        </w:r>
        <w:r w:rsidRPr="00135001">
          <w:rPr>
            <w:rFonts w:ascii="Times New Roman" w:hAnsi="Times New Roman" w:cs="Times New Roman"/>
            <w:sz w:val="28"/>
            <w:szCs w:val="28"/>
          </w:rPr>
          <w:instrText>PAGE   \* MERGEFORMAT</w:instrText>
        </w:r>
        <w:r w:rsidRPr="00135001">
          <w:rPr>
            <w:rFonts w:ascii="Times New Roman" w:hAnsi="Times New Roman" w:cs="Times New Roman"/>
            <w:sz w:val="28"/>
            <w:szCs w:val="28"/>
          </w:rPr>
          <w:fldChar w:fldCharType="separate"/>
        </w:r>
        <w:r w:rsidR="00F3101B">
          <w:rPr>
            <w:rFonts w:ascii="Times New Roman" w:hAnsi="Times New Roman" w:cs="Times New Roman"/>
            <w:noProof/>
            <w:sz w:val="28"/>
            <w:szCs w:val="28"/>
          </w:rPr>
          <w:t>7</w:t>
        </w:r>
        <w:r w:rsidRPr="00135001">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50486"/>
    <w:multiLevelType w:val="multilevel"/>
    <w:tmpl w:val="2E107D4C"/>
    <w:lvl w:ilvl="0">
      <w:start w:val="3"/>
      <w:numFmt w:val="decimal"/>
      <w:lvlText w:val="%1."/>
      <w:lvlJc w:val="left"/>
      <w:pPr>
        <w:ind w:left="720" w:hanging="360"/>
      </w:pPr>
      <w:rPr>
        <w:rFonts w:hint="default"/>
      </w:rPr>
    </w:lvl>
    <w:lvl w:ilvl="1">
      <w:start w:val="1"/>
      <w:numFmt w:val="decimal"/>
      <w:isLgl/>
      <w:lvlText w:val="%2."/>
      <w:lvlJc w:val="left"/>
      <w:pPr>
        <w:ind w:left="1440" w:hanging="720"/>
      </w:pPr>
      <w:rPr>
        <w:rFonts w:ascii="Times New Roman" w:eastAsiaTheme="minorHAnsi" w:hAnsi="Times New Roman" w:cs="Times New Roman"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295F5EA8"/>
    <w:multiLevelType w:val="multilevel"/>
    <w:tmpl w:val="499A19E6"/>
    <w:lvl w:ilvl="0">
      <w:start w:val="2"/>
      <w:numFmt w:val="decimal"/>
      <w:lvlText w:val="%1."/>
      <w:lvlJc w:val="left"/>
      <w:pPr>
        <w:ind w:left="720" w:hanging="360"/>
      </w:pPr>
      <w:rPr>
        <w:rFonts w:hint="default"/>
        <w:b w:val="0"/>
      </w:rPr>
    </w:lvl>
    <w:lvl w:ilvl="1">
      <w:start w:val="1"/>
      <w:numFmt w:val="decimal"/>
      <w:isLgl/>
      <w:lvlText w:val="%2."/>
      <w:lvlJc w:val="left"/>
      <w:pPr>
        <w:ind w:left="1440" w:hanging="720"/>
      </w:pPr>
      <w:rPr>
        <w:rFonts w:asciiTheme="minorHAnsi" w:eastAsiaTheme="minorHAnsi" w:hAnsiTheme="minorHAnsi" w:cstheme="minorBidi"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2E9E2C43"/>
    <w:multiLevelType w:val="hybridMultilevel"/>
    <w:tmpl w:val="096252BA"/>
    <w:lvl w:ilvl="0" w:tplc="22F80CA8">
      <w:start w:val="1"/>
      <w:numFmt w:val="decimal"/>
      <w:lvlText w:val="%1."/>
      <w:lvlJc w:val="left"/>
      <w:pPr>
        <w:ind w:left="1800" w:hanging="360"/>
      </w:pPr>
      <w:rPr>
        <w:rFonts w:hint="default"/>
        <w:b/>
      </w:rPr>
    </w:lvl>
    <w:lvl w:ilvl="1" w:tplc="04190019">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
    <w:nsid w:val="2EB17FA8"/>
    <w:multiLevelType w:val="multilevel"/>
    <w:tmpl w:val="891EDEEA"/>
    <w:lvl w:ilvl="0">
      <w:start w:val="1"/>
      <w:numFmt w:val="decimal"/>
      <w:lvlText w:val="%1."/>
      <w:lvlJc w:val="left"/>
      <w:pPr>
        <w:ind w:left="720" w:hanging="360"/>
      </w:pPr>
      <w:rPr>
        <w:rFonts w:hint="default"/>
        <w:b/>
      </w:rPr>
    </w:lvl>
    <w:lvl w:ilvl="1">
      <w:start w:val="1"/>
      <w:numFmt w:val="decimal"/>
      <w:isLgl/>
      <w:lvlText w:val="%2."/>
      <w:lvlJc w:val="left"/>
      <w:pPr>
        <w:ind w:left="1440" w:hanging="720"/>
      </w:pPr>
      <w:rPr>
        <w:rFonts w:asciiTheme="minorHAnsi" w:eastAsiaTheme="minorHAnsi" w:hAnsiTheme="minorHAnsi" w:cstheme="minorBidi"/>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3489353F"/>
    <w:multiLevelType w:val="hybridMultilevel"/>
    <w:tmpl w:val="3248748C"/>
    <w:lvl w:ilvl="0" w:tplc="9FD8BC5A">
      <w:start w:val="1"/>
      <w:numFmt w:val="decimal"/>
      <w:lvlText w:val="%1."/>
      <w:lvlJc w:val="left"/>
      <w:pPr>
        <w:ind w:left="1211" w:hanging="360"/>
      </w:pPr>
      <w:rPr>
        <w:rFonts w:hint="default"/>
        <w:b w:val="0"/>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40AC4C6C"/>
    <w:multiLevelType w:val="multilevel"/>
    <w:tmpl w:val="4296E48A"/>
    <w:lvl w:ilvl="0">
      <w:start w:val="1"/>
      <w:numFmt w:val="decimal"/>
      <w:lvlText w:val="%1."/>
      <w:lvlJc w:val="left"/>
      <w:pPr>
        <w:ind w:left="450" w:hanging="450"/>
      </w:pPr>
      <w:rPr>
        <w:rFonts w:hint="default"/>
      </w:rPr>
    </w:lvl>
    <w:lvl w:ilvl="1">
      <w:start w:val="2"/>
      <w:numFmt w:val="decimal"/>
      <w:lvlText w:val="%1.%2."/>
      <w:lvlJc w:val="left"/>
      <w:pPr>
        <w:ind w:left="2850" w:hanging="720"/>
      </w:pPr>
      <w:rPr>
        <w:rFonts w:hint="default"/>
      </w:rPr>
    </w:lvl>
    <w:lvl w:ilvl="2">
      <w:start w:val="1"/>
      <w:numFmt w:val="decimal"/>
      <w:lvlText w:val="%1.%2.%3."/>
      <w:lvlJc w:val="left"/>
      <w:pPr>
        <w:ind w:left="4980" w:hanging="720"/>
      </w:pPr>
      <w:rPr>
        <w:rFonts w:hint="default"/>
      </w:rPr>
    </w:lvl>
    <w:lvl w:ilvl="3">
      <w:start w:val="1"/>
      <w:numFmt w:val="decimal"/>
      <w:lvlText w:val="%1.%2.%3.%4."/>
      <w:lvlJc w:val="left"/>
      <w:pPr>
        <w:ind w:left="7470" w:hanging="1080"/>
      </w:pPr>
      <w:rPr>
        <w:rFonts w:hint="default"/>
      </w:rPr>
    </w:lvl>
    <w:lvl w:ilvl="4">
      <w:start w:val="1"/>
      <w:numFmt w:val="decimal"/>
      <w:lvlText w:val="%1.%2.%3.%4.%5."/>
      <w:lvlJc w:val="left"/>
      <w:pPr>
        <w:ind w:left="9600" w:hanging="1080"/>
      </w:pPr>
      <w:rPr>
        <w:rFonts w:hint="default"/>
      </w:rPr>
    </w:lvl>
    <w:lvl w:ilvl="5">
      <w:start w:val="1"/>
      <w:numFmt w:val="decimal"/>
      <w:lvlText w:val="%1.%2.%3.%4.%5.%6."/>
      <w:lvlJc w:val="left"/>
      <w:pPr>
        <w:ind w:left="12090" w:hanging="1440"/>
      </w:pPr>
      <w:rPr>
        <w:rFonts w:hint="default"/>
      </w:rPr>
    </w:lvl>
    <w:lvl w:ilvl="6">
      <w:start w:val="1"/>
      <w:numFmt w:val="decimal"/>
      <w:lvlText w:val="%1.%2.%3.%4.%5.%6.%7."/>
      <w:lvlJc w:val="left"/>
      <w:pPr>
        <w:ind w:left="14580" w:hanging="1800"/>
      </w:pPr>
      <w:rPr>
        <w:rFonts w:hint="default"/>
      </w:rPr>
    </w:lvl>
    <w:lvl w:ilvl="7">
      <w:start w:val="1"/>
      <w:numFmt w:val="decimal"/>
      <w:lvlText w:val="%1.%2.%3.%4.%5.%6.%7.%8."/>
      <w:lvlJc w:val="left"/>
      <w:pPr>
        <w:ind w:left="16710" w:hanging="1800"/>
      </w:pPr>
      <w:rPr>
        <w:rFonts w:hint="default"/>
      </w:rPr>
    </w:lvl>
    <w:lvl w:ilvl="8">
      <w:start w:val="1"/>
      <w:numFmt w:val="decimal"/>
      <w:lvlText w:val="%1.%2.%3.%4.%5.%6.%7.%8.%9."/>
      <w:lvlJc w:val="left"/>
      <w:pPr>
        <w:ind w:left="19200" w:hanging="2160"/>
      </w:pPr>
      <w:rPr>
        <w:rFonts w:hint="default"/>
      </w:rPr>
    </w:lvl>
  </w:abstractNum>
  <w:abstractNum w:abstractNumId="6">
    <w:nsid w:val="555A1274"/>
    <w:multiLevelType w:val="multilevel"/>
    <w:tmpl w:val="98A69F9C"/>
    <w:lvl w:ilvl="0">
      <w:start w:val="3"/>
      <w:numFmt w:val="decimal"/>
      <w:lvlText w:val="%1."/>
      <w:lvlJc w:val="left"/>
      <w:pPr>
        <w:ind w:left="720" w:hanging="360"/>
      </w:pPr>
      <w:rPr>
        <w:rFonts w:hint="default"/>
      </w:rPr>
    </w:lvl>
    <w:lvl w:ilvl="1">
      <w:start w:val="3"/>
      <w:numFmt w:val="decimal"/>
      <w:isLgl/>
      <w:lvlText w:val="%2."/>
      <w:lvlJc w:val="left"/>
      <w:pPr>
        <w:ind w:left="1440" w:hanging="720"/>
      </w:pPr>
      <w:rPr>
        <w:rFonts w:asciiTheme="minorHAnsi" w:eastAsiaTheme="minorHAnsi" w:hAnsiTheme="minorHAnsi" w:cstheme="minorBidi"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686D660C"/>
    <w:multiLevelType w:val="hybridMultilevel"/>
    <w:tmpl w:val="8BB2994C"/>
    <w:lvl w:ilvl="0" w:tplc="8640BFEC">
      <w:start w:val="2"/>
      <w:numFmt w:val="upperLetter"/>
      <w:lvlText w:val="%1."/>
      <w:lvlJc w:val="left"/>
      <w:pPr>
        <w:ind w:left="1800" w:hanging="360"/>
      </w:pPr>
      <w:rPr>
        <w:rFonts w:hint="default"/>
        <w:b/>
      </w:rPr>
    </w:lvl>
    <w:lvl w:ilvl="1" w:tplc="04190019">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
    <w:nsid w:val="732345F4"/>
    <w:multiLevelType w:val="multilevel"/>
    <w:tmpl w:val="BA54AF46"/>
    <w:lvl w:ilvl="0">
      <w:start w:val="1"/>
      <w:numFmt w:val="decimal"/>
      <w:lvlText w:val="%1."/>
      <w:lvlJc w:val="left"/>
      <w:pPr>
        <w:ind w:left="360" w:hanging="36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num w:numId="1">
    <w:abstractNumId w:val="3"/>
  </w:num>
  <w:num w:numId="2">
    <w:abstractNumId w:val="7"/>
  </w:num>
  <w:num w:numId="3">
    <w:abstractNumId w:val="2"/>
  </w:num>
  <w:num w:numId="4">
    <w:abstractNumId w:val="4"/>
  </w:num>
  <w:num w:numId="5">
    <w:abstractNumId w:val="5"/>
  </w:num>
  <w:num w:numId="6">
    <w:abstractNumId w:val="1"/>
  </w:num>
  <w:num w:numId="7">
    <w:abstractNumId w:val="6"/>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587"/>
    <w:rsid w:val="00004C69"/>
    <w:rsid w:val="00010EDE"/>
    <w:rsid w:val="00061365"/>
    <w:rsid w:val="00076786"/>
    <w:rsid w:val="00080945"/>
    <w:rsid w:val="000A45ED"/>
    <w:rsid w:val="000B7236"/>
    <w:rsid w:val="000D1EC7"/>
    <w:rsid w:val="000D2CAC"/>
    <w:rsid w:val="000F07F7"/>
    <w:rsid w:val="00102D06"/>
    <w:rsid w:val="001163DA"/>
    <w:rsid w:val="001214CC"/>
    <w:rsid w:val="001241A5"/>
    <w:rsid w:val="00135001"/>
    <w:rsid w:val="0017056D"/>
    <w:rsid w:val="00180B1C"/>
    <w:rsid w:val="00187AD2"/>
    <w:rsid w:val="001D2416"/>
    <w:rsid w:val="001D5B6E"/>
    <w:rsid w:val="001D79F1"/>
    <w:rsid w:val="001F024E"/>
    <w:rsid w:val="00220B4C"/>
    <w:rsid w:val="0022247B"/>
    <w:rsid w:val="00226983"/>
    <w:rsid w:val="00227EB3"/>
    <w:rsid w:val="002558D6"/>
    <w:rsid w:val="0025745A"/>
    <w:rsid w:val="00262983"/>
    <w:rsid w:val="00264B38"/>
    <w:rsid w:val="002657E8"/>
    <w:rsid w:val="0027538D"/>
    <w:rsid w:val="00287471"/>
    <w:rsid w:val="002972C0"/>
    <w:rsid w:val="002A72E2"/>
    <w:rsid w:val="002B7BE5"/>
    <w:rsid w:val="002D32B8"/>
    <w:rsid w:val="002E322E"/>
    <w:rsid w:val="002E4EC9"/>
    <w:rsid w:val="00310CE5"/>
    <w:rsid w:val="00323734"/>
    <w:rsid w:val="00342AF5"/>
    <w:rsid w:val="00363AE3"/>
    <w:rsid w:val="003819CE"/>
    <w:rsid w:val="003A2F79"/>
    <w:rsid w:val="003A5F61"/>
    <w:rsid w:val="003B66B1"/>
    <w:rsid w:val="003D13A0"/>
    <w:rsid w:val="003D481A"/>
    <w:rsid w:val="003E248D"/>
    <w:rsid w:val="00437186"/>
    <w:rsid w:val="004519C0"/>
    <w:rsid w:val="00455F8F"/>
    <w:rsid w:val="00471CC2"/>
    <w:rsid w:val="0047575F"/>
    <w:rsid w:val="0047704E"/>
    <w:rsid w:val="00477556"/>
    <w:rsid w:val="004971E9"/>
    <w:rsid w:val="004A4C0B"/>
    <w:rsid w:val="004B5075"/>
    <w:rsid w:val="004D60A5"/>
    <w:rsid w:val="004D7C37"/>
    <w:rsid w:val="00504D23"/>
    <w:rsid w:val="00505712"/>
    <w:rsid w:val="005062E9"/>
    <w:rsid w:val="0050794F"/>
    <w:rsid w:val="00510D7E"/>
    <w:rsid w:val="005122E4"/>
    <w:rsid w:val="00515F50"/>
    <w:rsid w:val="005348DB"/>
    <w:rsid w:val="0055732D"/>
    <w:rsid w:val="00565EFC"/>
    <w:rsid w:val="00591CC6"/>
    <w:rsid w:val="0059241C"/>
    <w:rsid w:val="0059257A"/>
    <w:rsid w:val="005B31DD"/>
    <w:rsid w:val="005C1934"/>
    <w:rsid w:val="005C3D50"/>
    <w:rsid w:val="005D2111"/>
    <w:rsid w:val="005E062A"/>
    <w:rsid w:val="005E3F27"/>
    <w:rsid w:val="005F7874"/>
    <w:rsid w:val="00603B8E"/>
    <w:rsid w:val="006212ED"/>
    <w:rsid w:val="00634D25"/>
    <w:rsid w:val="0065067B"/>
    <w:rsid w:val="006645C3"/>
    <w:rsid w:val="006730FB"/>
    <w:rsid w:val="006731BD"/>
    <w:rsid w:val="006818FF"/>
    <w:rsid w:val="006A426E"/>
    <w:rsid w:val="006A606B"/>
    <w:rsid w:val="006A75D3"/>
    <w:rsid w:val="006B1DA5"/>
    <w:rsid w:val="006B499C"/>
    <w:rsid w:val="006D1F30"/>
    <w:rsid w:val="006D2F25"/>
    <w:rsid w:val="006D313E"/>
    <w:rsid w:val="006E38D6"/>
    <w:rsid w:val="00723CFE"/>
    <w:rsid w:val="00727B61"/>
    <w:rsid w:val="007371D4"/>
    <w:rsid w:val="00743DF2"/>
    <w:rsid w:val="00744257"/>
    <w:rsid w:val="007751CD"/>
    <w:rsid w:val="00781CB6"/>
    <w:rsid w:val="00787AC5"/>
    <w:rsid w:val="00794D08"/>
    <w:rsid w:val="007A2C08"/>
    <w:rsid w:val="007A5A93"/>
    <w:rsid w:val="007B517C"/>
    <w:rsid w:val="007C3B4A"/>
    <w:rsid w:val="007E2FEC"/>
    <w:rsid w:val="007E3D8D"/>
    <w:rsid w:val="007F2B57"/>
    <w:rsid w:val="007F432D"/>
    <w:rsid w:val="0080539C"/>
    <w:rsid w:val="00811633"/>
    <w:rsid w:val="00823673"/>
    <w:rsid w:val="0084403E"/>
    <w:rsid w:val="0085198B"/>
    <w:rsid w:val="00877D7E"/>
    <w:rsid w:val="00890EDE"/>
    <w:rsid w:val="00895B9F"/>
    <w:rsid w:val="00896190"/>
    <w:rsid w:val="008B6B80"/>
    <w:rsid w:val="008B782B"/>
    <w:rsid w:val="008C08E5"/>
    <w:rsid w:val="008C120F"/>
    <w:rsid w:val="008C477E"/>
    <w:rsid w:val="008D24F3"/>
    <w:rsid w:val="008D7920"/>
    <w:rsid w:val="00917256"/>
    <w:rsid w:val="00925F70"/>
    <w:rsid w:val="00927587"/>
    <w:rsid w:val="00930783"/>
    <w:rsid w:val="0093162F"/>
    <w:rsid w:val="009376D7"/>
    <w:rsid w:val="00940FDB"/>
    <w:rsid w:val="00942097"/>
    <w:rsid w:val="009514FB"/>
    <w:rsid w:val="00951C6D"/>
    <w:rsid w:val="00956BF2"/>
    <w:rsid w:val="009C1636"/>
    <w:rsid w:val="00A039CC"/>
    <w:rsid w:val="00A132CA"/>
    <w:rsid w:val="00A22241"/>
    <w:rsid w:val="00A702B6"/>
    <w:rsid w:val="00A74156"/>
    <w:rsid w:val="00A7625D"/>
    <w:rsid w:val="00A8385F"/>
    <w:rsid w:val="00A91E68"/>
    <w:rsid w:val="00A9459A"/>
    <w:rsid w:val="00A94EA7"/>
    <w:rsid w:val="00AA5FCA"/>
    <w:rsid w:val="00AC4359"/>
    <w:rsid w:val="00AF0C8B"/>
    <w:rsid w:val="00B028A8"/>
    <w:rsid w:val="00B067C1"/>
    <w:rsid w:val="00B163C0"/>
    <w:rsid w:val="00B43DC8"/>
    <w:rsid w:val="00B50A87"/>
    <w:rsid w:val="00B54249"/>
    <w:rsid w:val="00B73B3A"/>
    <w:rsid w:val="00B85A41"/>
    <w:rsid w:val="00BB1D99"/>
    <w:rsid w:val="00BB6E7A"/>
    <w:rsid w:val="00BC172F"/>
    <w:rsid w:val="00C01B47"/>
    <w:rsid w:val="00C02F6E"/>
    <w:rsid w:val="00C54D8A"/>
    <w:rsid w:val="00C574C2"/>
    <w:rsid w:val="00C676E4"/>
    <w:rsid w:val="00C77F92"/>
    <w:rsid w:val="00C9173D"/>
    <w:rsid w:val="00CB33A8"/>
    <w:rsid w:val="00CC647A"/>
    <w:rsid w:val="00CC68DF"/>
    <w:rsid w:val="00CD512C"/>
    <w:rsid w:val="00CE467E"/>
    <w:rsid w:val="00D13994"/>
    <w:rsid w:val="00D510EE"/>
    <w:rsid w:val="00D5532D"/>
    <w:rsid w:val="00D8198E"/>
    <w:rsid w:val="00DB57B1"/>
    <w:rsid w:val="00DE59D7"/>
    <w:rsid w:val="00DF2BA4"/>
    <w:rsid w:val="00E07DD5"/>
    <w:rsid w:val="00E07EA9"/>
    <w:rsid w:val="00E13303"/>
    <w:rsid w:val="00E345CA"/>
    <w:rsid w:val="00E43DB4"/>
    <w:rsid w:val="00E527DE"/>
    <w:rsid w:val="00E7413B"/>
    <w:rsid w:val="00E8028B"/>
    <w:rsid w:val="00E8377C"/>
    <w:rsid w:val="00E839C9"/>
    <w:rsid w:val="00EC1084"/>
    <w:rsid w:val="00EC2E6D"/>
    <w:rsid w:val="00ED1033"/>
    <w:rsid w:val="00EF1217"/>
    <w:rsid w:val="00EF4BC8"/>
    <w:rsid w:val="00F01923"/>
    <w:rsid w:val="00F21723"/>
    <w:rsid w:val="00F307DC"/>
    <w:rsid w:val="00F3101B"/>
    <w:rsid w:val="00FA7787"/>
    <w:rsid w:val="00FB7D84"/>
    <w:rsid w:val="00FD4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7587"/>
    <w:pPr>
      <w:ind w:left="720"/>
      <w:contextualSpacing/>
    </w:pPr>
  </w:style>
  <w:style w:type="paragraph" w:styleId="a4">
    <w:name w:val="footnote text"/>
    <w:basedOn w:val="a"/>
    <w:link w:val="a5"/>
    <w:uiPriority w:val="99"/>
    <w:semiHidden/>
    <w:unhideWhenUsed/>
    <w:rsid w:val="00504D23"/>
    <w:pPr>
      <w:spacing w:after="0" w:line="240" w:lineRule="auto"/>
    </w:pPr>
    <w:rPr>
      <w:sz w:val="20"/>
      <w:szCs w:val="20"/>
    </w:rPr>
  </w:style>
  <w:style w:type="character" w:customStyle="1" w:styleId="a5">
    <w:name w:val="Текст сноски Знак"/>
    <w:basedOn w:val="a0"/>
    <w:link w:val="a4"/>
    <w:uiPriority w:val="99"/>
    <w:semiHidden/>
    <w:rsid w:val="00504D23"/>
    <w:rPr>
      <w:sz w:val="20"/>
      <w:szCs w:val="20"/>
    </w:rPr>
  </w:style>
  <w:style w:type="character" w:styleId="a6">
    <w:name w:val="footnote reference"/>
    <w:basedOn w:val="a0"/>
    <w:uiPriority w:val="99"/>
    <w:semiHidden/>
    <w:unhideWhenUsed/>
    <w:rsid w:val="00504D23"/>
    <w:rPr>
      <w:vertAlign w:val="superscript"/>
    </w:rPr>
  </w:style>
  <w:style w:type="paragraph" w:styleId="a7">
    <w:name w:val="Balloon Text"/>
    <w:basedOn w:val="a"/>
    <w:link w:val="a8"/>
    <w:uiPriority w:val="99"/>
    <w:semiHidden/>
    <w:unhideWhenUsed/>
    <w:rsid w:val="00B163C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163C0"/>
    <w:rPr>
      <w:rFonts w:ascii="Tahoma" w:hAnsi="Tahoma" w:cs="Tahoma"/>
      <w:sz w:val="16"/>
      <w:szCs w:val="16"/>
    </w:rPr>
  </w:style>
  <w:style w:type="paragraph" w:styleId="a9">
    <w:name w:val="header"/>
    <w:basedOn w:val="a"/>
    <w:link w:val="aa"/>
    <w:uiPriority w:val="99"/>
    <w:unhideWhenUsed/>
    <w:rsid w:val="00A2224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22241"/>
  </w:style>
  <w:style w:type="paragraph" w:styleId="ab">
    <w:name w:val="footer"/>
    <w:basedOn w:val="a"/>
    <w:link w:val="ac"/>
    <w:uiPriority w:val="99"/>
    <w:unhideWhenUsed/>
    <w:rsid w:val="00A2224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22241"/>
  </w:style>
  <w:style w:type="paragraph" w:customStyle="1" w:styleId="Default">
    <w:name w:val="Default"/>
    <w:rsid w:val="00787AC5"/>
    <w:pPr>
      <w:autoSpaceDE w:val="0"/>
      <w:autoSpaceDN w:val="0"/>
      <w:adjustRightInd w:val="0"/>
      <w:spacing w:after="0" w:line="240" w:lineRule="auto"/>
    </w:pPr>
    <w:rPr>
      <w:rFonts w:ascii="Calibri" w:hAnsi="Calibri" w:cs="Calibri"/>
      <w:color w:val="000000"/>
      <w:sz w:val="24"/>
      <w:szCs w:val="24"/>
    </w:rPr>
  </w:style>
  <w:style w:type="paragraph" w:customStyle="1" w:styleId="Pa13">
    <w:name w:val="Pa13"/>
    <w:basedOn w:val="Default"/>
    <w:next w:val="Default"/>
    <w:uiPriority w:val="99"/>
    <w:rsid w:val="00F307DC"/>
    <w:pPr>
      <w:spacing w:line="201" w:lineRule="atLeast"/>
    </w:pPr>
    <w:rPr>
      <w:rFonts w:ascii="Myriad Pro" w:hAnsi="Myriad Pro" w:cstheme="minorBidi"/>
      <w:color w:val="auto"/>
    </w:rPr>
  </w:style>
  <w:style w:type="character" w:styleId="ad">
    <w:name w:val="Hyperlink"/>
    <w:basedOn w:val="a0"/>
    <w:uiPriority w:val="99"/>
    <w:semiHidden/>
    <w:unhideWhenUsed/>
    <w:rsid w:val="00CB33A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7587"/>
    <w:pPr>
      <w:ind w:left="720"/>
      <w:contextualSpacing/>
    </w:pPr>
  </w:style>
  <w:style w:type="paragraph" w:styleId="a4">
    <w:name w:val="footnote text"/>
    <w:basedOn w:val="a"/>
    <w:link w:val="a5"/>
    <w:uiPriority w:val="99"/>
    <w:semiHidden/>
    <w:unhideWhenUsed/>
    <w:rsid w:val="00504D23"/>
    <w:pPr>
      <w:spacing w:after="0" w:line="240" w:lineRule="auto"/>
    </w:pPr>
    <w:rPr>
      <w:sz w:val="20"/>
      <w:szCs w:val="20"/>
    </w:rPr>
  </w:style>
  <w:style w:type="character" w:customStyle="1" w:styleId="a5">
    <w:name w:val="Текст сноски Знак"/>
    <w:basedOn w:val="a0"/>
    <w:link w:val="a4"/>
    <w:uiPriority w:val="99"/>
    <w:semiHidden/>
    <w:rsid w:val="00504D23"/>
    <w:rPr>
      <w:sz w:val="20"/>
      <w:szCs w:val="20"/>
    </w:rPr>
  </w:style>
  <w:style w:type="character" w:styleId="a6">
    <w:name w:val="footnote reference"/>
    <w:basedOn w:val="a0"/>
    <w:uiPriority w:val="99"/>
    <w:semiHidden/>
    <w:unhideWhenUsed/>
    <w:rsid w:val="00504D23"/>
    <w:rPr>
      <w:vertAlign w:val="superscript"/>
    </w:rPr>
  </w:style>
  <w:style w:type="paragraph" w:styleId="a7">
    <w:name w:val="Balloon Text"/>
    <w:basedOn w:val="a"/>
    <w:link w:val="a8"/>
    <w:uiPriority w:val="99"/>
    <w:semiHidden/>
    <w:unhideWhenUsed/>
    <w:rsid w:val="00B163C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163C0"/>
    <w:rPr>
      <w:rFonts w:ascii="Tahoma" w:hAnsi="Tahoma" w:cs="Tahoma"/>
      <w:sz w:val="16"/>
      <w:szCs w:val="16"/>
    </w:rPr>
  </w:style>
  <w:style w:type="paragraph" w:styleId="a9">
    <w:name w:val="header"/>
    <w:basedOn w:val="a"/>
    <w:link w:val="aa"/>
    <w:uiPriority w:val="99"/>
    <w:unhideWhenUsed/>
    <w:rsid w:val="00A2224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22241"/>
  </w:style>
  <w:style w:type="paragraph" w:styleId="ab">
    <w:name w:val="footer"/>
    <w:basedOn w:val="a"/>
    <w:link w:val="ac"/>
    <w:uiPriority w:val="99"/>
    <w:unhideWhenUsed/>
    <w:rsid w:val="00A2224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22241"/>
  </w:style>
  <w:style w:type="paragraph" w:customStyle="1" w:styleId="Default">
    <w:name w:val="Default"/>
    <w:rsid w:val="00787AC5"/>
    <w:pPr>
      <w:autoSpaceDE w:val="0"/>
      <w:autoSpaceDN w:val="0"/>
      <w:adjustRightInd w:val="0"/>
      <w:spacing w:after="0" w:line="240" w:lineRule="auto"/>
    </w:pPr>
    <w:rPr>
      <w:rFonts w:ascii="Calibri" w:hAnsi="Calibri" w:cs="Calibri"/>
      <w:color w:val="000000"/>
      <w:sz w:val="24"/>
      <w:szCs w:val="24"/>
    </w:rPr>
  </w:style>
  <w:style w:type="paragraph" w:customStyle="1" w:styleId="Pa13">
    <w:name w:val="Pa13"/>
    <w:basedOn w:val="Default"/>
    <w:next w:val="Default"/>
    <w:uiPriority w:val="99"/>
    <w:rsid w:val="00F307DC"/>
    <w:pPr>
      <w:spacing w:line="201" w:lineRule="atLeast"/>
    </w:pPr>
    <w:rPr>
      <w:rFonts w:ascii="Myriad Pro" w:hAnsi="Myriad Pro" w:cstheme="minorBidi"/>
      <w:color w:val="auto"/>
    </w:rPr>
  </w:style>
  <w:style w:type="character" w:styleId="ad">
    <w:name w:val="Hyperlink"/>
    <w:basedOn w:val="a0"/>
    <w:uiPriority w:val="99"/>
    <w:semiHidden/>
    <w:unhideWhenUsed/>
    <w:rsid w:val="00CB33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multitran.ru/c/m.exe?t=7233437_1_2&amp;ifp=1&amp;s1=in%20recognition%20of%20(one's)%20professional%20excellence" TargetMode="Externa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s://documents-dds-ny.un.org/doc/UNDOC/GEN/N15/291/89/PDF/N1529189.pdf?OpenElement" TargetMode="External"/><Relationship Id="rId1" Type="http://schemas.openxmlformats.org/officeDocument/2006/relationships/hyperlink" Target="https://documents-dds-ny.un.org/doc/UNDOC/GEN/N15/291/92/PDF/N1529192.pdf?OpenElemen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6ADF60-18BD-4D5C-9C1F-9DA448731964}"/>
</file>

<file path=customXml/itemProps2.xml><?xml version="1.0" encoding="utf-8"?>
<ds:datastoreItem xmlns:ds="http://schemas.openxmlformats.org/officeDocument/2006/customXml" ds:itemID="{1BE56294-7EE2-4976-B62B-F8FA276E884B}"/>
</file>

<file path=customXml/itemProps3.xml><?xml version="1.0" encoding="utf-8"?>
<ds:datastoreItem xmlns:ds="http://schemas.openxmlformats.org/officeDocument/2006/customXml" ds:itemID="{2DFB5AE3-C49A-429D-B5D1-617A81341108}"/>
</file>

<file path=customXml/itemProps4.xml><?xml version="1.0" encoding="utf-8"?>
<ds:datastoreItem xmlns:ds="http://schemas.openxmlformats.org/officeDocument/2006/customXml" ds:itemID="{40D4FE26-85D9-46F2-BEBA-DA6A0FAD128E}"/>
</file>

<file path=docProps/app.xml><?xml version="1.0" encoding="utf-8"?>
<Properties xmlns="http://schemas.openxmlformats.org/officeDocument/2006/extended-properties" xmlns:vt="http://schemas.openxmlformats.org/officeDocument/2006/docPropsVTypes">
  <Template>Normal</Template>
  <TotalTime>0</TotalTime>
  <Pages>7</Pages>
  <Words>2276</Words>
  <Characters>12978</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Антон С. Южаков</cp:lastModifiedBy>
  <cp:revision>2</cp:revision>
  <cp:lastPrinted>2017-06-29T12:28:00Z</cp:lastPrinted>
  <dcterms:created xsi:type="dcterms:W3CDTF">2017-07-06T13:19:00Z</dcterms:created>
  <dcterms:modified xsi:type="dcterms:W3CDTF">2017-07-06T13:19:00Z</dcterms:modified>
</cp:coreProperties>
</file>